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BAC" w:rsidRPr="00B10EDE" w:rsidRDefault="00C93BAC" w:rsidP="00DF2C5A">
      <w:pPr>
        <w:pStyle w:val="tc2"/>
        <w:shd w:val="clear" w:color="auto" w:fill="FFFFFF"/>
        <w:rPr>
          <w:rFonts w:ascii="Arial" w:hAnsi="Arial" w:cs="Arial"/>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mso-wrap-distance-left:3.75pt;mso-wrap-distance-right:3.75pt" o:preferrelative="f">
            <v:imagedata r:id="rId7" r:href="rId8"/>
            <o:lock v:ext="edit" aspectratio="f"/>
          </v:shape>
        </w:pict>
      </w:r>
    </w:p>
    <w:p w:rsidR="00C93BAC" w:rsidRPr="00B10EDE" w:rsidRDefault="00C93BAC" w:rsidP="00DF2C5A">
      <w:pPr>
        <w:pStyle w:val="tc2"/>
        <w:shd w:val="clear" w:color="auto" w:fill="FFFFFF"/>
        <w:spacing w:line="240" w:lineRule="auto"/>
        <w:rPr>
          <w:sz w:val="32"/>
          <w:szCs w:val="32"/>
          <w:lang w:val="uk-UA"/>
        </w:rPr>
      </w:pPr>
      <w:r>
        <w:rPr>
          <w:sz w:val="32"/>
          <w:szCs w:val="32"/>
          <w:lang w:val="uk-UA"/>
        </w:rPr>
        <w:t>УК</w:t>
      </w:r>
      <w:r w:rsidRPr="00B10EDE">
        <w:rPr>
          <w:sz w:val="32"/>
          <w:szCs w:val="32"/>
          <w:lang w:val="uk-UA"/>
        </w:rPr>
        <w:t>РАЇНА</w:t>
      </w:r>
    </w:p>
    <w:p w:rsidR="00C93BAC" w:rsidRPr="00B10EDE" w:rsidRDefault="00C93BAC" w:rsidP="00DF2C5A">
      <w:pPr>
        <w:pStyle w:val="tc2"/>
        <w:shd w:val="clear" w:color="auto" w:fill="FFFFFF"/>
        <w:spacing w:line="240" w:lineRule="auto"/>
        <w:rPr>
          <w:b/>
          <w:bCs/>
          <w:sz w:val="32"/>
          <w:szCs w:val="32"/>
          <w:lang w:val="uk-UA"/>
        </w:rPr>
      </w:pPr>
      <w:r>
        <w:rPr>
          <w:b/>
          <w:bCs/>
          <w:sz w:val="32"/>
          <w:szCs w:val="32"/>
          <w:lang w:val="uk-UA"/>
        </w:rPr>
        <w:t>ГОРОДОЦЬКА</w:t>
      </w:r>
      <w:r w:rsidRPr="00B10EDE">
        <w:rPr>
          <w:b/>
          <w:bCs/>
          <w:sz w:val="32"/>
          <w:szCs w:val="32"/>
          <w:lang w:val="uk-UA"/>
        </w:rPr>
        <w:t xml:space="preserve"> МІСЬКА РАДА</w:t>
      </w:r>
    </w:p>
    <w:p w:rsidR="00C93BAC" w:rsidRPr="00B10EDE" w:rsidRDefault="00C93BAC" w:rsidP="00DF2C5A">
      <w:pPr>
        <w:pStyle w:val="tc2"/>
        <w:shd w:val="clear" w:color="auto" w:fill="FFFFFF"/>
        <w:spacing w:line="240" w:lineRule="auto"/>
        <w:rPr>
          <w:sz w:val="28"/>
          <w:szCs w:val="28"/>
          <w:lang w:val="uk-UA"/>
        </w:rPr>
      </w:pPr>
      <w:r>
        <w:rPr>
          <w:sz w:val="28"/>
          <w:szCs w:val="28"/>
          <w:lang w:val="uk-UA"/>
        </w:rPr>
        <w:t>ЛЬВІВСЬКОЇ</w:t>
      </w:r>
      <w:r w:rsidRPr="00B10EDE">
        <w:rPr>
          <w:sz w:val="28"/>
          <w:szCs w:val="28"/>
          <w:lang w:val="uk-UA"/>
        </w:rPr>
        <w:t xml:space="preserve"> ОБЛАСТІ</w:t>
      </w:r>
    </w:p>
    <w:p w:rsidR="00C93BAC" w:rsidRPr="00834E85" w:rsidRDefault="00C93BAC" w:rsidP="00DF2C5A">
      <w:pPr>
        <w:pStyle w:val="tc2"/>
        <w:shd w:val="clear" w:color="auto" w:fill="FFFFFF"/>
        <w:spacing w:line="240" w:lineRule="auto"/>
        <w:rPr>
          <w:b/>
          <w:bCs/>
          <w:sz w:val="28"/>
          <w:szCs w:val="28"/>
          <w:lang w:val="uk-UA"/>
        </w:rPr>
      </w:pPr>
      <w:r>
        <w:rPr>
          <w:b/>
          <w:bCs/>
          <w:sz w:val="28"/>
          <w:szCs w:val="28"/>
          <w:lang w:val="uk-UA"/>
        </w:rPr>
        <w:t xml:space="preserve">ІІ </w:t>
      </w:r>
      <w:r w:rsidRPr="00834E85">
        <w:rPr>
          <w:b/>
          <w:bCs/>
          <w:sz w:val="28"/>
          <w:szCs w:val="28"/>
          <w:lang w:val="uk-UA"/>
        </w:rPr>
        <w:t xml:space="preserve">СЕСІЯ  </w:t>
      </w:r>
      <w:r>
        <w:rPr>
          <w:b/>
          <w:bCs/>
          <w:sz w:val="28"/>
          <w:szCs w:val="28"/>
          <w:lang w:val="uk-UA"/>
        </w:rPr>
        <w:t>ВОСЬМ</w:t>
      </w:r>
      <w:r w:rsidRPr="00834E85">
        <w:rPr>
          <w:b/>
          <w:bCs/>
          <w:sz w:val="28"/>
          <w:szCs w:val="28"/>
          <w:lang w:val="uk-UA"/>
        </w:rPr>
        <w:t xml:space="preserve">ОГО </w:t>
      </w:r>
      <w:r w:rsidRPr="00DE16C3">
        <w:rPr>
          <w:b/>
          <w:bCs/>
          <w:sz w:val="28"/>
          <w:szCs w:val="28"/>
          <w:lang w:val="uk-UA"/>
        </w:rPr>
        <w:t xml:space="preserve"> СКЛИКАННЯ</w:t>
      </w:r>
    </w:p>
    <w:p w:rsidR="00C93BAC" w:rsidRPr="00DE16C3" w:rsidRDefault="00C93BAC" w:rsidP="00DF2C5A">
      <w:pPr>
        <w:jc w:val="right"/>
        <w:rPr>
          <w:rFonts w:cs="Times New Roman"/>
          <w:sz w:val="28"/>
          <w:szCs w:val="28"/>
        </w:rPr>
      </w:pPr>
      <w:r w:rsidRPr="00DE16C3">
        <w:rPr>
          <w:rFonts w:cs="Times New Roman"/>
        </w:rPr>
        <w:tab/>
      </w:r>
      <w:r w:rsidRPr="00DE16C3">
        <w:rPr>
          <w:rFonts w:cs="Times New Roman"/>
        </w:rPr>
        <w:tab/>
      </w:r>
      <w:r w:rsidRPr="00DE16C3">
        <w:rPr>
          <w:rFonts w:cs="Times New Roman"/>
        </w:rPr>
        <w:tab/>
      </w:r>
    </w:p>
    <w:p w:rsidR="00C93BAC" w:rsidRPr="00DE16C3" w:rsidRDefault="00C93BAC" w:rsidP="00DF2C5A">
      <w:pPr>
        <w:jc w:val="center"/>
        <w:rPr>
          <w:rFonts w:cs="Times New Roman"/>
          <w:b/>
          <w:bCs/>
          <w:sz w:val="36"/>
          <w:szCs w:val="36"/>
        </w:rPr>
      </w:pPr>
      <w:r w:rsidRPr="00DE16C3">
        <w:rPr>
          <w:rFonts w:cs="Times New Roman"/>
          <w:b/>
          <w:bCs/>
          <w:sz w:val="36"/>
          <w:szCs w:val="36"/>
        </w:rPr>
        <w:t>РІШЕННЯ</w:t>
      </w:r>
      <w:r w:rsidRPr="00DE16C3">
        <w:rPr>
          <w:b/>
          <w:bCs/>
          <w:sz w:val="36"/>
          <w:szCs w:val="36"/>
        </w:rPr>
        <w:t xml:space="preserve"> </w:t>
      </w:r>
      <w:r w:rsidRPr="00DE16C3">
        <w:rPr>
          <w:rFonts w:cs="Times New Roman"/>
          <w:b/>
          <w:bCs/>
          <w:sz w:val="36"/>
          <w:szCs w:val="36"/>
        </w:rPr>
        <w:t>№</w:t>
      </w:r>
      <w:r w:rsidRPr="00DE16C3">
        <w:rPr>
          <w:b/>
          <w:bCs/>
          <w:sz w:val="36"/>
          <w:szCs w:val="36"/>
        </w:rPr>
        <w:t xml:space="preserve"> </w:t>
      </w:r>
      <w:r>
        <w:rPr>
          <w:b/>
          <w:bCs/>
          <w:sz w:val="36"/>
          <w:szCs w:val="36"/>
        </w:rPr>
        <w:t>59</w:t>
      </w:r>
    </w:p>
    <w:p w:rsidR="00C93BAC" w:rsidRPr="00DE16C3" w:rsidRDefault="00C93BAC" w:rsidP="00DF2C5A">
      <w:pPr>
        <w:jc w:val="center"/>
        <w:rPr>
          <w:rFonts w:cs="Times New Roman"/>
          <w:sz w:val="28"/>
          <w:szCs w:val="28"/>
        </w:rPr>
      </w:pPr>
    </w:p>
    <w:p w:rsidR="00C93BAC" w:rsidRPr="00074BA2" w:rsidRDefault="00C93BAC" w:rsidP="00DF2C5A">
      <w:pPr>
        <w:jc w:val="center"/>
        <w:rPr>
          <w:rFonts w:cs="Times New Roman"/>
          <w:sz w:val="28"/>
          <w:szCs w:val="28"/>
        </w:rPr>
      </w:pPr>
      <w:r>
        <w:rPr>
          <w:rFonts w:cs="Times New Roman"/>
          <w:sz w:val="28"/>
          <w:szCs w:val="28"/>
        </w:rPr>
        <w:t>в</w:t>
      </w:r>
      <w:r w:rsidRPr="00074BA2">
        <w:rPr>
          <w:rFonts w:cs="Times New Roman"/>
          <w:sz w:val="28"/>
          <w:szCs w:val="28"/>
        </w:rPr>
        <w:t>ід</w:t>
      </w:r>
      <w:r w:rsidRPr="00074BA2">
        <w:rPr>
          <w:sz w:val="28"/>
          <w:szCs w:val="28"/>
        </w:rPr>
        <w:t xml:space="preserve"> </w:t>
      </w:r>
      <w:r w:rsidRPr="00074BA2">
        <w:rPr>
          <w:rFonts w:cs="Times New Roman"/>
          <w:sz w:val="28"/>
          <w:szCs w:val="28"/>
        </w:rPr>
        <w:t>«</w:t>
      </w:r>
      <w:r>
        <w:rPr>
          <w:sz w:val="28"/>
          <w:szCs w:val="28"/>
        </w:rPr>
        <w:t xml:space="preserve"> 22 </w:t>
      </w:r>
      <w:r>
        <w:rPr>
          <w:rFonts w:cs="Times New Roman"/>
          <w:sz w:val="28"/>
          <w:szCs w:val="28"/>
        </w:rPr>
        <w:t>»</w:t>
      </w:r>
      <w:r>
        <w:rPr>
          <w:sz w:val="28"/>
          <w:szCs w:val="28"/>
        </w:rPr>
        <w:t xml:space="preserve"> </w:t>
      </w:r>
      <w:r>
        <w:rPr>
          <w:rFonts w:cs="Times New Roman"/>
          <w:sz w:val="28"/>
          <w:szCs w:val="28"/>
        </w:rPr>
        <w:t>грудня</w:t>
      </w:r>
      <w:r w:rsidRPr="00074BA2">
        <w:rPr>
          <w:sz w:val="28"/>
          <w:szCs w:val="28"/>
        </w:rPr>
        <w:t xml:space="preserve"> 20</w:t>
      </w:r>
      <w:r>
        <w:rPr>
          <w:sz w:val="28"/>
          <w:szCs w:val="28"/>
        </w:rPr>
        <w:t>20</w:t>
      </w:r>
      <w:r w:rsidRPr="00074BA2">
        <w:rPr>
          <w:sz w:val="28"/>
          <w:szCs w:val="28"/>
        </w:rPr>
        <w:t xml:space="preserve"> </w:t>
      </w:r>
      <w:r w:rsidRPr="00074BA2">
        <w:rPr>
          <w:rFonts w:cs="Times New Roman"/>
          <w:sz w:val="28"/>
          <w:szCs w:val="28"/>
        </w:rPr>
        <w:t>року</w:t>
      </w:r>
    </w:p>
    <w:p w:rsidR="00C93BAC" w:rsidRPr="002D3B86" w:rsidRDefault="00C93BAC" w:rsidP="00DF2C5A">
      <w:pPr>
        <w:pStyle w:val="NormalWeb"/>
        <w:spacing w:before="0" w:beforeAutospacing="0" w:after="0" w:afterAutospacing="0"/>
        <w:jc w:val="both"/>
        <w:rPr>
          <w:rFonts w:cs="Times New Roman"/>
          <w:sz w:val="28"/>
          <w:szCs w:val="28"/>
        </w:rPr>
      </w:pPr>
    </w:p>
    <w:p w:rsidR="00C93BAC" w:rsidRDefault="00C93BAC" w:rsidP="00DF2C5A">
      <w:pPr>
        <w:jc w:val="both"/>
        <w:rPr>
          <w:rFonts w:cs="Times New Roman"/>
          <w:color w:val="000000"/>
          <w:sz w:val="28"/>
          <w:szCs w:val="28"/>
          <w:shd w:val="clear" w:color="auto" w:fill="FFFFFF"/>
        </w:rPr>
      </w:pPr>
    </w:p>
    <w:p w:rsidR="00C93BAC" w:rsidRPr="00305632" w:rsidRDefault="00C93BAC" w:rsidP="00DF2C5A">
      <w:pPr>
        <w:jc w:val="both"/>
        <w:rPr>
          <w:rFonts w:ascii="Times New Roman" w:cs="Times New Roman"/>
          <w:b/>
          <w:bCs/>
          <w:color w:val="000000"/>
          <w:kern w:val="0"/>
          <w:sz w:val="28"/>
          <w:szCs w:val="28"/>
          <w:lang w:eastAsia="uk-UA"/>
        </w:rPr>
      </w:pPr>
      <w:r w:rsidRPr="00305632">
        <w:rPr>
          <w:rFonts w:cs="Times New Roman"/>
          <w:b/>
          <w:bCs/>
          <w:sz w:val="28"/>
          <w:szCs w:val="28"/>
        </w:rPr>
        <w:t>Про</w:t>
      </w:r>
      <w:r w:rsidRPr="00305632">
        <w:rPr>
          <w:b/>
          <w:bCs/>
          <w:sz w:val="28"/>
          <w:szCs w:val="28"/>
        </w:rPr>
        <w:t xml:space="preserve"> </w:t>
      </w:r>
      <w:r w:rsidRPr="00305632">
        <w:rPr>
          <w:rFonts w:cs="Times New Roman"/>
          <w:b/>
          <w:bCs/>
          <w:sz w:val="28"/>
          <w:szCs w:val="28"/>
        </w:rPr>
        <w:t>затвердження</w:t>
      </w:r>
      <w:r w:rsidRPr="00305632">
        <w:rPr>
          <w:b/>
          <w:bCs/>
          <w:sz w:val="28"/>
          <w:szCs w:val="28"/>
        </w:rPr>
        <w:t xml:space="preserve"> </w:t>
      </w:r>
      <w:r w:rsidRPr="00305632">
        <w:rPr>
          <w:rFonts w:cs="Times New Roman"/>
          <w:b/>
          <w:bCs/>
          <w:sz w:val="28"/>
          <w:szCs w:val="28"/>
        </w:rPr>
        <w:t>Програми</w:t>
      </w:r>
      <w:r w:rsidRPr="00305632">
        <w:rPr>
          <w:b/>
          <w:bCs/>
          <w:sz w:val="28"/>
          <w:szCs w:val="28"/>
        </w:rPr>
        <w:t xml:space="preserve"> </w:t>
      </w:r>
      <w:r w:rsidRPr="00305632">
        <w:rPr>
          <w:rFonts w:ascii="Times New Roman" w:cs="Times New Roman"/>
          <w:b/>
          <w:bCs/>
          <w:color w:val="000000"/>
          <w:kern w:val="0"/>
          <w:sz w:val="28"/>
          <w:szCs w:val="28"/>
          <w:lang w:eastAsia="uk-UA"/>
        </w:rPr>
        <w:t>розвитку</w:t>
      </w:r>
    </w:p>
    <w:p w:rsidR="00C93BAC" w:rsidRPr="00305632" w:rsidRDefault="00C93BAC" w:rsidP="00DF2C5A">
      <w:pPr>
        <w:jc w:val="both"/>
        <w:rPr>
          <w:rFonts w:ascii="Times New Roman" w:cs="Times New Roman"/>
          <w:b/>
          <w:bCs/>
          <w:color w:val="000000"/>
          <w:kern w:val="0"/>
          <w:sz w:val="28"/>
          <w:szCs w:val="28"/>
          <w:lang w:eastAsia="uk-UA"/>
        </w:rPr>
      </w:pPr>
      <w:r w:rsidRPr="00305632">
        <w:rPr>
          <w:rFonts w:ascii="Times New Roman" w:cs="Times New Roman"/>
          <w:b/>
          <w:bCs/>
          <w:color w:val="000000"/>
          <w:kern w:val="0"/>
          <w:sz w:val="28"/>
          <w:szCs w:val="28"/>
          <w:lang w:eastAsia="uk-UA"/>
        </w:rPr>
        <w:t>та фінансової підтримки комунального</w:t>
      </w:r>
    </w:p>
    <w:p w:rsidR="00C93BAC" w:rsidRPr="00305632" w:rsidRDefault="00C93BAC" w:rsidP="00DF2C5A">
      <w:pPr>
        <w:jc w:val="both"/>
        <w:rPr>
          <w:rFonts w:ascii="Times New Roman" w:cs="Times New Roman"/>
          <w:b/>
          <w:bCs/>
          <w:color w:val="000000"/>
          <w:kern w:val="0"/>
          <w:sz w:val="28"/>
          <w:szCs w:val="28"/>
          <w:lang w:eastAsia="uk-UA"/>
        </w:rPr>
      </w:pPr>
      <w:r w:rsidRPr="00305632">
        <w:rPr>
          <w:rFonts w:ascii="Times New Roman" w:cs="Times New Roman"/>
          <w:b/>
          <w:bCs/>
          <w:color w:val="000000"/>
          <w:kern w:val="0"/>
          <w:sz w:val="28"/>
          <w:szCs w:val="28"/>
          <w:lang w:eastAsia="uk-UA"/>
        </w:rPr>
        <w:t>некомерційного підприємства «Горо-</w:t>
      </w:r>
    </w:p>
    <w:p w:rsidR="00C93BAC" w:rsidRPr="00305632" w:rsidRDefault="00C93BAC" w:rsidP="00DF2C5A">
      <w:pPr>
        <w:jc w:val="both"/>
        <w:rPr>
          <w:rFonts w:ascii="Times New Roman" w:cs="Times New Roman"/>
          <w:b/>
          <w:bCs/>
          <w:color w:val="000000"/>
          <w:kern w:val="0"/>
          <w:sz w:val="28"/>
          <w:szCs w:val="28"/>
          <w:lang w:eastAsia="uk-UA"/>
        </w:rPr>
      </w:pPr>
      <w:r w:rsidRPr="00305632">
        <w:rPr>
          <w:rFonts w:ascii="Times New Roman" w:cs="Times New Roman"/>
          <w:b/>
          <w:bCs/>
          <w:color w:val="000000"/>
          <w:kern w:val="0"/>
          <w:sz w:val="28"/>
          <w:szCs w:val="28"/>
          <w:lang w:eastAsia="uk-UA"/>
        </w:rPr>
        <w:t xml:space="preserve">доцький районний центр первинної </w:t>
      </w:r>
    </w:p>
    <w:p w:rsidR="00C93BAC" w:rsidRDefault="00C93BAC" w:rsidP="00DF2C5A">
      <w:pPr>
        <w:jc w:val="both"/>
        <w:rPr>
          <w:rFonts w:ascii="Times New Roman" w:cs="Times New Roman"/>
          <w:b/>
          <w:bCs/>
          <w:color w:val="000000"/>
          <w:kern w:val="0"/>
          <w:sz w:val="28"/>
          <w:szCs w:val="28"/>
          <w:lang w:eastAsia="uk-UA"/>
        </w:rPr>
      </w:pPr>
      <w:r w:rsidRPr="00305632">
        <w:rPr>
          <w:rFonts w:ascii="Times New Roman" w:cs="Times New Roman"/>
          <w:b/>
          <w:bCs/>
          <w:color w:val="000000"/>
          <w:kern w:val="0"/>
          <w:sz w:val="28"/>
          <w:szCs w:val="28"/>
          <w:lang w:eastAsia="uk-UA"/>
        </w:rPr>
        <w:t>медико-санітарної допомоги»</w:t>
      </w:r>
      <w:r>
        <w:rPr>
          <w:rFonts w:ascii="Times New Roman" w:cs="Times New Roman"/>
          <w:b/>
          <w:bCs/>
          <w:color w:val="000000"/>
          <w:kern w:val="0"/>
          <w:sz w:val="28"/>
          <w:szCs w:val="28"/>
          <w:lang w:eastAsia="uk-UA"/>
        </w:rPr>
        <w:t xml:space="preserve"> Городоцької</w:t>
      </w:r>
    </w:p>
    <w:p w:rsidR="00C93BAC" w:rsidRPr="00305632" w:rsidRDefault="00C93BAC" w:rsidP="00DF2C5A">
      <w:pPr>
        <w:jc w:val="both"/>
        <w:rPr>
          <w:rFonts w:cs="Times New Roman"/>
          <w:b/>
          <w:bCs/>
          <w:sz w:val="28"/>
          <w:szCs w:val="28"/>
        </w:rPr>
      </w:pPr>
      <w:r>
        <w:rPr>
          <w:rFonts w:ascii="Times New Roman" w:cs="Times New Roman"/>
          <w:b/>
          <w:bCs/>
          <w:color w:val="000000"/>
          <w:kern w:val="0"/>
          <w:sz w:val="28"/>
          <w:szCs w:val="28"/>
          <w:lang w:eastAsia="uk-UA"/>
        </w:rPr>
        <w:t>міської ради Львівської області на 2021-2024 р.</w:t>
      </w:r>
    </w:p>
    <w:p w:rsidR="00C93BAC" w:rsidRPr="00A23507" w:rsidRDefault="00C93BAC"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Times New Roman" w:hAnsi="Times New Roman" w:cs="Times New Roman"/>
          <w:b/>
          <w:bCs/>
          <w:sz w:val="28"/>
          <w:szCs w:val="28"/>
          <w:lang w:val="uk-UA"/>
        </w:rPr>
      </w:pPr>
    </w:p>
    <w:p w:rsidR="00C93BAC" w:rsidRDefault="00C93BAC"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C93BAC" w:rsidRDefault="00C93BAC"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C93BAC" w:rsidRPr="00A23507" w:rsidRDefault="00C93BAC"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r w:rsidRPr="00B702B4">
        <w:rPr>
          <w:rFonts w:ascii="Times New Roman" w:hAnsi="Times New Roman" w:cs="Times New Roman"/>
          <w:sz w:val="28"/>
          <w:szCs w:val="28"/>
          <w:lang w:val="uk-UA"/>
        </w:rPr>
        <w:t xml:space="preserve">З метою </w:t>
      </w:r>
      <w:r>
        <w:rPr>
          <w:rFonts w:ascii="Times New Roman" w:hAnsi="Times New Roman" w:cs="Times New Roman"/>
          <w:sz w:val="28"/>
          <w:szCs w:val="28"/>
          <w:lang w:val="uk-UA"/>
        </w:rPr>
        <w:t>охорони здоров”я та соціального захисту населення Городоцької міської територіальної громади</w:t>
      </w:r>
      <w:r w:rsidRPr="00A23507">
        <w:rPr>
          <w:rFonts w:ascii="Times New Roman" w:hAnsi="Times New Roman" w:cs="Times New Roman"/>
          <w:sz w:val="28"/>
          <w:szCs w:val="28"/>
          <w:lang w:val="uk-UA"/>
        </w:rPr>
        <w:t>, керуючись п. 22 ст. 26 Закону України «Про місцеве самоврядування в Україні»</w:t>
      </w:r>
      <w:r>
        <w:rPr>
          <w:rFonts w:ascii="Times New Roman" w:hAnsi="Times New Roman" w:cs="Times New Roman"/>
          <w:sz w:val="28"/>
          <w:szCs w:val="28"/>
          <w:lang w:val="uk-UA"/>
        </w:rPr>
        <w:t>,</w:t>
      </w:r>
      <w:r w:rsidRPr="00A23507">
        <w:rPr>
          <w:rFonts w:ascii="Times New Roman" w:hAnsi="Times New Roman" w:cs="Times New Roman"/>
          <w:sz w:val="28"/>
          <w:szCs w:val="28"/>
          <w:lang w:val="uk-UA"/>
        </w:rPr>
        <w:t xml:space="preserve"> міська рада </w:t>
      </w:r>
    </w:p>
    <w:p w:rsidR="00C93BAC" w:rsidRPr="00A23507" w:rsidRDefault="00C93BAC"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Times New Roman" w:hAnsi="Times New Roman" w:cs="Times New Roman"/>
          <w:b/>
          <w:bCs/>
          <w:sz w:val="28"/>
          <w:szCs w:val="28"/>
          <w:lang w:val="uk-UA"/>
        </w:rPr>
      </w:pPr>
    </w:p>
    <w:p w:rsidR="00C93BAC" w:rsidRPr="00A23507" w:rsidRDefault="00C93BAC"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Times New Roman" w:hAnsi="Times New Roman" w:cs="Times New Roman"/>
          <w:b/>
          <w:bCs/>
          <w:sz w:val="28"/>
          <w:szCs w:val="28"/>
          <w:lang w:val="uk-UA"/>
        </w:rPr>
      </w:pPr>
      <w:r w:rsidRPr="00A23507">
        <w:rPr>
          <w:rFonts w:ascii="Times New Roman" w:hAnsi="Times New Roman" w:cs="Times New Roman"/>
          <w:b/>
          <w:bCs/>
          <w:sz w:val="28"/>
          <w:szCs w:val="28"/>
          <w:lang w:val="uk-UA"/>
        </w:rPr>
        <w:t>В</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И</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Р</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І</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Ш</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И</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Л</w:t>
      </w:r>
      <w:r>
        <w:rPr>
          <w:rFonts w:ascii="Times New Roman" w:hAnsi="Times New Roman" w:cs="Times New Roman"/>
          <w:b/>
          <w:bCs/>
          <w:sz w:val="28"/>
          <w:szCs w:val="28"/>
          <w:lang w:val="uk-UA"/>
        </w:rPr>
        <w:t xml:space="preserve"> </w:t>
      </w:r>
      <w:r w:rsidRPr="00A23507">
        <w:rPr>
          <w:rFonts w:ascii="Times New Roman" w:hAnsi="Times New Roman" w:cs="Times New Roman"/>
          <w:b/>
          <w:bCs/>
          <w:sz w:val="28"/>
          <w:szCs w:val="28"/>
          <w:lang w:val="uk-UA"/>
        </w:rPr>
        <w:t>А:</w:t>
      </w:r>
    </w:p>
    <w:p w:rsidR="00C93BAC" w:rsidRPr="00D14554" w:rsidRDefault="00C93BAC"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C93BAC" w:rsidRDefault="00C93BAC" w:rsidP="00E61466">
      <w:pPr>
        <w:ind w:firstLine="840"/>
        <w:jc w:val="both"/>
        <w:rPr>
          <w:rFonts w:ascii="Times New Roman" w:cs="Times New Roman"/>
          <w:sz w:val="28"/>
          <w:szCs w:val="28"/>
        </w:rPr>
      </w:pPr>
      <w:r>
        <w:rPr>
          <w:rFonts w:ascii="Times New Roman" w:cs="Times New Roman"/>
          <w:sz w:val="28"/>
          <w:szCs w:val="28"/>
        </w:rPr>
        <w:t xml:space="preserve">1. </w:t>
      </w:r>
      <w:r w:rsidRPr="00E61466">
        <w:rPr>
          <w:rFonts w:ascii="Times New Roman" w:cs="Times New Roman"/>
          <w:sz w:val="28"/>
          <w:szCs w:val="28"/>
        </w:rPr>
        <w:t xml:space="preserve">Затвердити Програму </w:t>
      </w:r>
      <w:r w:rsidRPr="00E61466">
        <w:rPr>
          <w:rFonts w:ascii="Times New Roman" w:cs="Times New Roman"/>
          <w:color w:val="000000"/>
          <w:kern w:val="0"/>
          <w:sz w:val="28"/>
          <w:szCs w:val="28"/>
          <w:lang w:eastAsia="uk-UA"/>
        </w:rPr>
        <w:t>розвитку</w:t>
      </w:r>
      <w:r>
        <w:rPr>
          <w:rFonts w:ascii="Times New Roman" w:cs="Times New Roman"/>
          <w:color w:val="000000"/>
          <w:kern w:val="0"/>
          <w:sz w:val="28"/>
          <w:szCs w:val="28"/>
          <w:lang w:eastAsia="uk-UA"/>
        </w:rPr>
        <w:t xml:space="preserve"> </w:t>
      </w:r>
      <w:r w:rsidRPr="00E61466">
        <w:rPr>
          <w:rFonts w:ascii="Times New Roman" w:cs="Times New Roman"/>
          <w:color w:val="000000"/>
          <w:kern w:val="0"/>
          <w:sz w:val="28"/>
          <w:szCs w:val="28"/>
          <w:lang w:eastAsia="uk-UA"/>
        </w:rPr>
        <w:t>та фінансової підтримки комунального</w:t>
      </w:r>
      <w:r>
        <w:rPr>
          <w:rFonts w:ascii="Times New Roman" w:cs="Times New Roman"/>
          <w:color w:val="000000"/>
          <w:kern w:val="0"/>
          <w:sz w:val="28"/>
          <w:szCs w:val="28"/>
          <w:lang w:eastAsia="uk-UA"/>
        </w:rPr>
        <w:t xml:space="preserve"> </w:t>
      </w:r>
      <w:r w:rsidRPr="00E61466">
        <w:rPr>
          <w:rFonts w:ascii="Times New Roman" w:cs="Times New Roman"/>
          <w:color w:val="000000"/>
          <w:kern w:val="0"/>
          <w:sz w:val="28"/>
          <w:szCs w:val="28"/>
          <w:lang w:eastAsia="uk-UA"/>
        </w:rPr>
        <w:t xml:space="preserve">некомерційного підприємства «Городоцький районний центр первинної медико-санітарної допомоги» </w:t>
      </w:r>
      <w:r>
        <w:rPr>
          <w:rFonts w:ascii="Times New Roman" w:cs="Times New Roman"/>
          <w:color w:val="000000"/>
          <w:kern w:val="0"/>
          <w:sz w:val="28"/>
          <w:szCs w:val="28"/>
          <w:lang w:eastAsia="uk-UA"/>
        </w:rPr>
        <w:t xml:space="preserve">Городоцької міської ради Львівської області </w:t>
      </w:r>
      <w:r w:rsidRPr="00E61466">
        <w:rPr>
          <w:rFonts w:ascii="Times New Roman" w:cs="Times New Roman"/>
          <w:color w:val="000000"/>
          <w:kern w:val="0"/>
          <w:sz w:val="28"/>
          <w:szCs w:val="28"/>
          <w:lang w:eastAsia="uk-UA"/>
        </w:rPr>
        <w:t>на 2021-2024 р.</w:t>
      </w:r>
      <w:r w:rsidRPr="00E61466">
        <w:rPr>
          <w:rFonts w:ascii="Times New Roman" w:cs="Times New Roman"/>
          <w:sz w:val="28"/>
          <w:szCs w:val="28"/>
        </w:rPr>
        <w:t xml:space="preserve"> (далі</w:t>
      </w:r>
      <w:r w:rsidRPr="00DF2C5A">
        <w:rPr>
          <w:rFonts w:ascii="Times New Roman" w:cs="Times New Roman"/>
          <w:sz w:val="28"/>
          <w:szCs w:val="28"/>
        </w:rPr>
        <w:t xml:space="preserve"> – Програма),   додається.</w:t>
      </w:r>
    </w:p>
    <w:p w:rsidR="00C93BAC" w:rsidRDefault="00C93BAC" w:rsidP="00DF2C5A">
      <w:pPr>
        <w:widowControl/>
        <w:tabs>
          <w:tab w:val="num" w:pos="2130"/>
        </w:tabs>
        <w:suppressAutoHyphens w:val="0"/>
        <w:jc w:val="both"/>
        <w:rPr>
          <w:rFonts w:ascii="Times New Roman" w:cs="Times New Roman"/>
          <w:sz w:val="28"/>
          <w:szCs w:val="28"/>
        </w:rPr>
      </w:pPr>
    </w:p>
    <w:p w:rsidR="00C93BAC" w:rsidRPr="00DF2C5A" w:rsidRDefault="00C93BAC" w:rsidP="00E61466">
      <w:pPr>
        <w:widowControl/>
        <w:numPr>
          <w:ilvl w:val="0"/>
          <w:numId w:val="27"/>
        </w:numPr>
        <w:tabs>
          <w:tab w:val="clear" w:pos="1260"/>
          <w:tab w:val="num" w:pos="0"/>
        </w:tabs>
        <w:suppressAutoHyphens w:val="0"/>
        <w:ind w:left="0" w:firstLine="900"/>
        <w:jc w:val="both"/>
        <w:rPr>
          <w:rFonts w:ascii="Times New Roman" w:cs="Times New Roman"/>
          <w:sz w:val="28"/>
          <w:szCs w:val="28"/>
        </w:rPr>
      </w:pPr>
      <w:r w:rsidRPr="00DF2C5A">
        <w:rPr>
          <w:rFonts w:ascii="Times New Roman" w:cs="Times New Roman"/>
          <w:sz w:val="28"/>
          <w:szCs w:val="28"/>
        </w:rPr>
        <w:t xml:space="preserve">Контроль за виконанням рішення покласти на комісії </w:t>
      </w:r>
      <w:r w:rsidRPr="00DF2C5A">
        <w:rPr>
          <w:rFonts w:ascii="Times New Roman" w:cs="Times New Roman"/>
          <w:color w:val="000000"/>
          <w:sz w:val="28"/>
          <w:szCs w:val="28"/>
        </w:rPr>
        <w:t xml:space="preserve">з </w:t>
      </w:r>
      <w:r w:rsidRPr="00DF2C5A">
        <w:rPr>
          <w:rFonts w:ascii="Times New Roman" w:cs="Times New Roman"/>
          <w:color w:val="000000"/>
          <w:sz w:val="28"/>
          <w:szCs w:val="28"/>
          <w:lang w:eastAsia="uk-UA"/>
        </w:rPr>
        <w:t>питань охорони здоров</w:t>
      </w:r>
      <w:r w:rsidRPr="00DF2C5A">
        <w:rPr>
          <w:rFonts w:ascii="Times New Roman" w:cs="Times New Roman"/>
          <w:color w:val="000000"/>
          <w:sz w:val="28"/>
          <w:szCs w:val="28"/>
          <w:lang w:val="ru-RU" w:eastAsia="uk-UA"/>
        </w:rPr>
        <w:t>’</w:t>
      </w:r>
      <w:r w:rsidRPr="00DF2C5A">
        <w:rPr>
          <w:rFonts w:ascii="Times New Roman" w:cs="Times New Roman"/>
          <w:color w:val="000000"/>
          <w:sz w:val="28"/>
          <w:szCs w:val="28"/>
          <w:lang w:eastAsia="uk-UA"/>
        </w:rPr>
        <w:t>я, соціального захисту, у справах ветеранів ООС / АТО</w:t>
      </w:r>
      <w:r w:rsidRPr="00DF2C5A">
        <w:rPr>
          <w:rFonts w:ascii="Times New Roman" w:cs="Times New Roman"/>
          <w:color w:val="000000"/>
          <w:sz w:val="28"/>
          <w:szCs w:val="28"/>
        </w:rPr>
        <w:t xml:space="preserve"> (</w:t>
      </w:r>
      <w:r>
        <w:rPr>
          <w:rFonts w:ascii="Times New Roman" w:cs="Times New Roman"/>
          <w:color w:val="000000"/>
          <w:sz w:val="28"/>
          <w:szCs w:val="28"/>
        </w:rPr>
        <w:t>гол.В.Ніканоров</w:t>
      </w:r>
      <w:r w:rsidRPr="00DF2C5A">
        <w:rPr>
          <w:rFonts w:ascii="Times New Roman" w:cs="Times New Roman"/>
          <w:color w:val="000000"/>
          <w:sz w:val="28"/>
          <w:szCs w:val="28"/>
        </w:rPr>
        <w:t xml:space="preserve">), </w:t>
      </w:r>
      <w:r w:rsidRPr="00DF2C5A">
        <w:rPr>
          <w:rFonts w:ascii="Times New Roman" w:cs="Times New Roman"/>
          <w:color w:val="000000"/>
          <w:sz w:val="28"/>
          <w:szCs w:val="28"/>
          <w:shd w:val="clear" w:color="auto" w:fill="FFFFFF"/>
        </w:rPr>
        <w:t>бюджету, соціально-економічного розвитку, комунального майна і приватизації (</w:t>
      </w:r>
      <w:r>
        <w:rPr>
          <w:rFonts w:ascii="Times New Roman" w:cs="Times New Roman"/>
          <w:color w:val="000000"/>
          <w:sz w:val="28"/>
          <w:szCs w:val="28"/>
          <w:shd w:val="clear" w:color="auto" w:fill="FFFFFF"/>
        </w:rPr>
        <w:t>гол.І.Мєскало</w:t>
      </w:r>
      <w:r w:rsidRPr="00DF2C5A">
        <w:rPr>
          <w:rFonts w:ascii="Times New Roman" w:cs="Times New Roman"/>
          <w:color w:val="000000"/>
          <w:sz w:val="28"/>
          <w:szCs w:val="28"/>
          <w:shd w:val="clear" w:color="auto" w:fill="FFFFFF"/>
        </w:rPr>
        <w:t>)</w:t>
      </w:r>
      <w:r w:rsidRPr="00DF2C5A">
        <w:rPr>
          <w:rFonts w:ascii="Times New Roman" w:cs="Times New Roman"/>
          <w:sz w:val="28"/>
          <w:szCs w:val="28"/>
        </w:rPr>
        <w:t>.</w:t>
      </w:r>
    </w:p>
    <w:p w:rsidR="00C93BAC" w:rsidRDefault="00C93BAC" w:rsidP="00DF2C5A">
      <w:pPr>
        <w:tabs>
          <w:tab w:val="num" w:pos="0"/>
        </w:tabs>
        <w:ind w:firstLine="900"/>
        <w:jc w:val="both"/>
        <w:rPr>
          <w:rFonts w:cs="Times New Roman"/>
          <w:color w:val="000000"/>
          <w:sz w:val="28"/>
          <w:szCs w:val="28"/>
          <w:shd w:val="clear" w:color="auto" w:fill="FFFFFF"/>
        </w:rPr>
      </w:pPr>
    </w:p>
    <w:p w:rsidR="00C93BAC" w:rsidRPr="00A23507" w:rsidRDefault="00C93BAC" w:rsidP="00DF2C5A">
      <w:pPr>
        <w:ind w:firstLine="709"/>
        <w:jc w:val="both"/>
        <w:rPr>
          <w:rFonts w:cs="Times New Roman"/>
          <w:color w:val="000000"/>
          <w:sz w:val="28"/>
          <w:szCs w:val="28"/>
          <w:shd w:val="clear" w:color="auto" w:fill="FFFFFF"/>
        </w:rPr>
      </w:pPr>
    </w:p>
    <w:p w:rsidR="00C93BAC" w:rsidRPr="00A23507" w:rsidRDefault="00C93BAC" w:rsidP="00DF2C5A">
      <w:pPr>
        <w:ind w:firstLine="709"/>
        <w:jc w:val="both"/>
        <w:rPr>
          <w:rFonts w:cs="Times New Roman"/>
          <w:b/>
          <w:bCs/>
          <w:sz w:val="28"/>
          <w:szCs w:val="28"/>
        </w:rPr>
      </w:pPr>
      <w:r w:rsidRPr="00A23507">
        <w:rPr>
          <w:rFonts w:cs="Times New Roman"/>
          <w:b/>
          <w:bCs/>
          <w:sz w:val="28"/>
          <w:szCs w:val="28"/>
        </w:rPr>
        <w:t>Міський</w:t>
      </w:r>
      <w:r w:rsidRPr="00A23507">
        <w:rPr>
          <w:b/>
          <w:bCs/>
          <w:sz w:val="28"/>
          <w:szCs w:val="28"/>
        </w:rPr>
        <w:t xml:space="preserve"> </w:t>
      </w:r>
      <w:r w:rsidRPr="00A23507">
        <w:rPr>
          <w:rFonts w:cs="Times New Roman"/>
          <w:b/>
          <w:bCs/>
          <w:sz w:val="28"/>
          <w:szCs w:val="28"/>
        </w:rPr>
        <w:t>голова</w:t>
      </w:r>
      <w:r w:rsidRPr="00A23507">
        <w:rPr>
          <w:b/>
          <w:bCs/>
          <w:sz w:val="28"/>
          <w:szCs w:val="28"/>
        </w:rPr>
        <w:t xml:space="preserve"> </w:t>
      </w:r>
      <w:r w:rsidRPr="00A23507">
        <w:rPr>
          <w:b/>
          <w:bCs/>
          <w:sz w:val="28"/>
          <w:szCs w:val="28"/>
        </w:rPr>
        <w:tab/>
      </w:r>
      <w:r w:rsidRPr="00A23507">
        <w:rPr>
          <w:b/>
          <w:bCs/>
          <w:sz w:val="28"/>
          <w:szCs w:val="28"/>
        </w:rPr>
        <w:tab/>
      </w:r>
      <w:r w:rsidRPr="00A23507">
        <w:rPr>
          <w:b/>
          <w:bCs/>
          <w:sz w:val="28"/>
          <w:szCs w:val="28"/>
        </w:rPr>
        <w:tab/>
      </w:r>
      <w:r w:rsidRPr="00A23507">
        <w:rPr>
          <w:b/>
          <w:bCs/>
          <w:sz w:val="28"/>
          <w:szCs w:val="28"/>
        </w:rPr>
        <w:tab/>
      </w:r>
      <w:r w:rsidRPr="00A23507">
        <w:rPr>
          <w:b/>
          <w:bCs/>
          <w:sz w:val="28"/>
          <w:szCs w:val="28"/>
        </w:rPr>
        <w:tab/>
      </w:r>
      <w:r w:rsidRPr="00A23507">
        <w:rPr>
          <w:b/>
          <w:bCs/>
          <w:sz w:val="28"/>
          <w:szCs w:val="28"/>
        </w:rPr>
        <w:tab/>
      </w:r>
      <w:r w:rsidRPr="00A23507">
        <w:rPr>
          <w:b/>
          <w:bCs/>
          <w:sz w:val="28"/>
          <w:szCs w:val="28"/>
        </w:rPr>
        <w:tab/>
        <w:t xml:space="preserve">       </w:t>
      </w:r>
      <w:r>
        <w:rPr>
          <w:rFonts w:cs="Times New Roman"/>
          <w:b/>
          <w:bCs/>
          <w:sz w:val="28"/>
          <w:szCs w:val="28"/>
        </w:rPr>
        <w:t>В</w:t>
      </w:r>
      <w:r>
        <w:rPr>
          <w:b/>
          <w:bCs/>
          <w:sz w:val="28"/>
          <w:szCs w:val="28"/>
        </w:rPr>
        <w:t>.</w:t>
      </w:r>
      <w:r>
        <w:rPr>
          <w:rFonts w:cs="Times New Roman"/>
          <w:b/>
          <w:bCs/>
          <w:sz w:val="28"/>
          <w:szCs w:val="28"/>
        </w:rPr>
        <w:t>Ременяк</w:t>
      </w:r>
    </w:p>
    <w:p w:rsidR="00C93BAC" w:rsidRDefault="00C93BAC" w:rsidP="00DF2C5A">
      <w:pPr>
        <w:jc w:val="right"/>
        <w:rPr>
          <w:rFonts w:cs="Times New Roman"/>
          <w:b/>
          <w:bCs/>
          <w:color w:val="000000"/>
          <w:spacing w:val="1"/>
          <w:sz w:val="28"/>
          <w:szCs w:val="28"/>
        </w:rPr>
      </w:pPr>
    </w:p>
    <w:p w:rsidR="00C93BAC" w:rsidRDefault="00C93BAC" w:rsidP="00DF2C5A">
      <w:pPr>
        <w:jc w:val="right"/>
        <w:rPr>
          <w:rFonts w:cs="Times New Roman"/>
          <w:b/>
          <w:bCs/>
          <w:color w:val="000000"/>
          <w:spacing w:val="1"/>
          <w:sz w:val="28"/>
          <w:szCs w:val="28"/>
        </w:rPr>
      </w:pPr>
    </w:p>
    <w:p w:rsidR="00C93BAC" w:rsidRDefault="00C93BAC" w:rsidP="00DF2C5A">
      <w:pPr>
        <w:jc w:val="right"/>
        <w:rPr>
          <w:rFonts w:cs="Times New Roman"/>
          <w:b/>
          <w:bCs/>
          <w:color w:val="000000"/>
          <w:spacing w:val="1"/>
          <w:sz w:val="28"/>
          <w:szCs w:val="28"/>
        </w:rPr>
      </w:pPr>
    </w:p>
    <w:p w:rsidR="00C93BAC" w:rsidRDefault="00C93BAC" w:rsidP="00DF2C5A">
      <w:pPr>
        <w:jc w:val="right"/>
        <w:rPr>
          <w:rFonts w:cs="Times New Roman"/>
          <w:b/>
          <w:bCs/>
          <w:color w:val="000000"/>
          <w:spacing w:val="1"/>
          <w:sz w:val="28"/>
          <w:szCs w:val="28"/>
        </w:rPr>
      </w:pPr>
    </w:p>
    <w:p w:rsidR="00C93BAC" w:rsidRPr="000C265D" w:rsidRDefault="00C93BAC" w:rsidP="00DF2C5A">
      <w:pPr>
        <w:jc w:val="right"/>
        <w:rPr>
          <w:rFonts w:cs="Times New Roman"/>
          <w:b/>
          <w:bCs/>
          <w:color w:val="000000"/>
          <w:spacing w:val="1"/>
          <w:sz w:val="28"/>
          <w:szCs w:val="28"/>
        </w:rPr>
      </w:pPr>
      <w:r w:rsidRPr="00DA1177">
        <w:rPr>
          <w:rFonts w:ascii="Times New Roman" w:cs="Times New Roman"/>
          <w:kern w:val="0"/>
          <w:sz w:val="28"/>
          <w:szCs w:val="28"/>
          <w:lang w:eastAsia="ru-RU"/>
        </w:rPr>
        <w:tab/>
      </w:r>
      <w:r w:rsidRPr="000C265D">
        <w:rPr>
          <w:rFonts w:cs="Times New Roman"/>
          <w:b/>
          <w:bCs/>
          <w:color w:val="000000"/>
          <w:spacing w:val="1"/>
          <w:sz w:val="28"/>
          <w:szCs w:val="28"/>
        </w:rPr>
        <w:t>Затверджено</w:t>
      </w:r>
      <w:r w:rsidRPr="000C265D">
        <w:rPr>
          <w:rFonts w:cs="Times New Roman"/>
          <w:b/>
          <w:bCs/>
          <w:color w:val="000000"/>
          <w:spacing w:val="1"/>
          <w:sz w:val="28"/>
          <w:szCs w:val="28"/>
        </w:rPr>
        <w:tab/>
      </w:r>
    </w:p>
    <w:p w:rsidR="00C93BAC" w:rsidRDefault="00C93BAC" w:rsidP="00DF2C5A">
      <w:pPr>
        <w:jc w:val="center"/>
        <w:rPr>
          <w:color w:val="000000"/>
          <w:spacing w:val="1"/>
          <w:sz w:val="28"/>
          <w:szCs w:val="28"/>
        </w:rPr>
      </w:pPr>
      <w:r>
        <w:rPr>
          <w:color w:val="000000"/>
          <w:spacing w:val="1"/>
          <w:sz w:val="28"/>
          <w:szCs w:val="28"/>
        </w:rPr>
        <w:t xml:space="preserve">                                                                  </w:t>
      </w:r>
      <w:r>
        <w:rPr>
          <w:rFonts w:cs="Times New Roman"/>
          <w:color w:val="000000"/>
          <w:spacing w:val="1"/>
          <w:sz w:val="28"/>
          <w:szCs w:val="28"/>
        </w:rPr>
        <w:t>рішенням</w:t>
      </w:r>
      <w:r>
        <w:rPr>
          <w:color w:val="000000"/>
          <w:spacing w:val="1"/>
          <w:sz w:val="28"/>
          <w:szCs w:val="28"/>
        </w:rPr>
        <w:t xml:space="preserve"> </w:t>
      </w:r>
      <w:r>
        <w:rPr>
          <w:rFonts w:cs="Times New Roman"/>
          <w:color w:val="000000"/>
          <w:spacing w:val="1"/>
          <w:sz w:val="28"/>
          <w:szCs w:val="28"/>
        </w:rPr>
        <w:t>сесії</w:t>
      </w:r>
      <w:r>
        <w:rPr>
          <w:color w:val="000000"/>
          <w:spacing w:val="1"/>
          <w:sz w:val="28"/>
          <w:szCs w:val="28"/>
        </w:rPr>
        <w:t xml:space="preserve"> </w:t>
      </w:r>
      <w:r>
        <w:rPr>
          <w:rFonts w:cs="Times New Roman"/>
          <w:color w:val="000000"/>
          <w:spacing w:val="1"/>
          <w:sz w:val="28"/>
          <w:szCs w:val="28"/>
        </w:rPr>
        <w:t>Городоцької</w:t>
      </w:r>
      <w:r>
        <w:rPr>
          <w:color w:val="000000"/>
          <w:spacing w:val="1"/>
          <w:sz w:val="28"/>
          <w:szCs w:val="28"/>
        </w:rPr>
        <w:t xml:space="preserve"> </w:t>
      </w:r>
      <w:r>
        <w:rPr>
          <w:rFonts w:cs="Times New Roman"/>
          <w:color w:val="000000"/>
          <w:spacing w:val="1"/>
          <w:sz w:val="28"/>
          <w:szCs w:val="28"/>
        </w:rPr>
        <w:t>міської</w:t>
      </w:r>
      <w:r>
        <w:rPr>
          <w:color w:val="000000"/>
          <w:spacing w:val="1"/>
          <w:sz w:val="28"/>
          <w:szCs w:val="28"/>
        </w:rPr>
        <w:t xml:space="preserve">                           </w:t>
      </w:r>
    </w:p>
    <w:p w:rsidR="00C93BAC" w:rsidRDefault="00C93BAC" w:rsidP="00DF2C5A">
      <w:pPr>
        <w:jc w:val="center"/>
        <w:rPr>
          <w:rFonts w:cs="Times New Roman"/>
          <w:color w:val="000000"/>
          <w:spacing w:val="1"/>
          <w:sz w:val="28"/>
          <w:szCs w:val="28"/>
        </w:rPr>
      </w:pPr>
      <w:r>
        <w:rPr>
          <w:color w:val="000000"/>
          <w:spacing w:val="1"/>
          <w:sz w:val="28"/>
          <w:szCs w:val="28"/>
        </w:rPr>
        <w:t xml:space="preserve">                                                            </w:t>
      </w:r>
      <w:r>
        <w:rPr>
          <w:rFonts w:cs="Times New Roman"/>
          <w:color w:val="000000"/>
          <w:spacing w:val="1"/>
          <w:sz w:val="28"/>
          <w:szCs w:val="28"/>
        </w:rPr>
        <w:t>ради</w:t>
      </w:r>
      <w:r>
        <w:rPr>
          <w:color w:val="000000"/>
          <w:spacing w:val="1"/>
          <w:sz w:val="28"/>
          <w:szCs w:val="28"/>
        </w:rPr>
        <w:t xml:space="preserve"> </w:t>
      </w:r>
      <w:r>
        <w:rPr>
          <w:rFonts w:cs="Times New Roman"/>
          <w:color w:val="000000"/>
          <w:spacing w:val="1"/>
          <w:sz w:val="28"/>
          <w:szCs w:val="28"/>
        </w:rPr>
        <w:t>від</w:t>
      </w:r>
      <w:r>
        <w:rPr>
          <w:color w:val="000000"/>
          <w:spacing w:val="1"/>
          <w:sz w:val="28"/>
          <w:szCs w:val="28"/>
        </w:rPr>
        <w:t xml:space="preserve"> 22 </w:t>
      </w:r>
      <w:r>
        <w:rPr>
          <w:rFonts w:cs="Times New Roman"/>
          <w:color w:val="000000"/>
          <w:spacing w:val="1"/>
          <w:sz w:val="28"/>
          <w:szCs w:val="28"/>
        </w:rPr>
        <w:t>грудня</w:t>
      </w:r>
      <w:r>
        <w:rPr>
          <w:color w:val="000000"/>
          <w:spacing w:val="1"/>
          <w:sz w:val="28"/>
          <w:szCs w:val="28"/>
        </w:rPr>
        <w:t xml:space="preserve"> 2020 </w:t>
      </w:r>
      <w:r>
        <w:rPr>
          <w:rFonts w:cs="Times New Roman"/>
          <w:color w:val="000000"/>
          <w:spacing w:val="1"/>
          <w:sz w:val="28"/>
          <w:szCs w:val="28"/>
        </w:rPr>
        <w:t>р</w:t>
      </w:r>
      <w:r>
        <w:rPr>
          <w:color w:val="000000"/>
          <w:spacing w:val="1"/>
          <w:sz w:val="28"/>
          <w:szCs w:val="28"/>
        </w:rPr>
        <w:t xml:space="preserve">. </w:t>
      </w:r>
      <w:r>
        <w:rPr>
          <w:rFonts w:cs="Times New Roman"/>
          <w:color w:val="000000"/>
          <w:spacing w:val="1"/>
          <w:sz w:val="28"/>
          <w:szCs w:val="28"/>
        </w:rPr>
        <w:t>№</w:t>
      </w:r>
      <w:r>
        <w:rPr>
          <w:color w:val="000000"/>
          <w:spacing w:val="1"/>
          <w:sz w:val="28"/>
          <w:szCs w:val="28"/>
        </w:rPr>
        <w:t xml:space="preserve"> 59</w:t>
      </w:r>
    </w:p>
    <w:p w:rsidR="00C93BAC" w:rsidRDefault="00C93BAC" w:rsidP="00DF2C5A">
      <w:pPr>
        <w:jc w:val="center"/>
        <w:rPr>
          <w:color w:val="000000"/>
          <w:spacing w:val="1"/>
          <w:sz w:val="28"/>
          <w:szCs w:val="28"/>
        </w:rPr>
      </w:pPr>
      <w:r>
        <w:rPr>
          <w:color w:val="000000"/>
          <w:spacing w:val="1"/>
          <w:sz w:val="28"/>
          <w:szCs w:val="28"/>
        </w:rPr>
        <w:t xml:space="preserve">                                                                </w:t>
      </w:r>
    </w:p>
    <w:p w:rsidR="00C93BAC" w:rsidRPr="002744A8" w:rsidRDefault="00C93BAC" w:rsidP="00DF2C5A">
      <w:pPr>
        <w:jc w:val="center"/>
        <w:rPr>
          <w:rFonts w:cs="Times New Roman"/>
          <w:color w:val="000000"/>
          <w:spacing w:val="1"/>
          <w:sz w:val="28"/>
          <w:szCs w:val="28"/>
        </w:rPr>
      </w:pPr>
      <w:r>
        <w:rPr>
          <w:color w:val="000000"/>
          <w:spacing w:val="1"/>
          <w:sz w:val="28"/>
          <w:szCs w:val="28"/>
        </w:rPr>
        <w:t xml:space="preserve">                                                                   </w:t>
      </w:r>
      <w:r>
        <w:rPr>
          <w:rFonts w:cs="Times New Roman"/>
          <w:color w:val="000000"/>
          <w:spacing w:val="1"/>
          <w:sz w:val="28"/>
          <w:szCs w:val="28"/>
        </w:rPr>
        <w:t>Міський</w:t>
      </w:r>
      <w:r>
        <w:rPr>
          <w:color w:val="000000"/>
          <w:spacing w:val="1"/>
          <w:sz w:val="28"/>
          <w:szCs w:val="28"/>
        </w:rPr>
        <w:t xml:space="preserve"> </w:t>
      </w:r>
      <w:r>
        <w:rPr>
          <w:rFonts w:cs="Times New Roman"/>
          <w:color w:val="000000"/>
          <w:spacing w:val="1"/>
          <w:sz w:val="28"/>
          <w:szCs w:val="28"/>
        </w:rPr>
        <w:t>голова</w:t>
      </w:r>
      <w:r>
        <w:rPr>
          <w:color w:val="000000"/>
          <w:spacing w:val="1"/>
          <w:sz w:val="28"/>
          <w:szCs w:val="28"/>
        </w:rPr>
        <w:t xml:space="preserve">                    </w:t>
      </w:r>
      <w:r>
        <w:rPr>
          <w:rFonts w:cs="Times New Roman"/>
          <w:color w:val="000000"/>
          <w:spacing w:val="1"/>
          <w:sz w:val="28"/>
          <w:szCs w:val="28"/>
        </w:rPr>
        <w:t>В</w:t>
      </w:r>
      <w:r>
        <w:rPr>
          <w:color w:val="000000"/>
          <w:spacing w:val="1"/>
          <w:sz w:val="28"/>
          <w:szCs w:val="28"/>
        </w:rPr>
        <w:t>.</w:t>
      </w:r>
      <w:r>
        <w:rPr>
          <w:rFonts w:cs="Times New Roman"/>
          <w:color w:val="000000"/>
          <w:spacing w:val="1"/>
          <w:sz w:val="28"/>
          <w:szCs w:val="28"/>
        </w:rPr>
        <w:t>Ременяк</w:t>
      </w:r>
    </w:p>
    <w:p w:rsidR="00C93BAC" w:rsidRDefault="00C93BAC" w:rsidP="00DF2C5A">
      <w:pPr>
        <w:jc w:val="right"/>
        <w:rPr>
          <w:rFonts w:cs="Times New Roman"/>
          <w:color w:val="000000"/>
          <w:spacing w:val="1"/>
          <w:sz w:val="28"/>
          <w:szCs w:val="28"/>
        </w:rPr>
      </w:pPr>
    </w:p>
    <w:p w:rsidR="00C93BAC" w:rsidRDefault="00C93BAC" w:rsidP="00DF2C5A">
      <w:pPr>
        <w:ind w:left="-540"/>
        <w:jc w:val="right"/>
        <w:rPr>
          <w:rFonts w:cs="Times New Roman"/>
          <w:color w:val="000000"/>
          <w:spacing w:val="1"/>
          <w:sz w:val="28"/>
          <w:szCs w:val="28"/>
        </w:rPr>
      </w:pPr>
    </w:p>
    <w:p w:rsidR="00C93BAC" w:rsidRDefault="00C93BAC" w:rsidP="00DF2C5A">
      <w:pPr>
        <w:ind w:left="-540"/>
        <w:rPr>
          <w:rFonts w:cs="Times New Roman"/>
          <w:color w:val="000000"/>
          <w:spacing w:val="1"/>
          <w:sz w:val="28"/>
          <w:szCs w:val="28"/>
        </w:rPr>
      </w:pPr>
    </w:p>
    <w:p w:rsidR="00C93BAC" w:rsidRDefault="00C93BAC" w:rsidP="00305632">
      <w:pPr>
        <w:widowControl/>
        <w:suppressAutoHyphens w:val="0"/>
        <w:jc w:val="center"/>
        <w:rPr>
          <w:rFonts w:ascii="Times New Roman" w:cs="Times New Roman"/>
          <w:b/>
          <w:bCs/>
          <w:color w:val="000000"/>
          <w:kern w:val="0"/>
          <w:sz w:val="36"/>
          <w:szCs w:val="36"/>
          <w:lang w:eastAsia="uk-UA"/>
        </w:rPr>
      </w:pPr>
    </w:p>
    <w:p w:rsidR="00C93BAC" w:rsidRDefault="00C93BAC" w:rsidP="00305632">
      <w:pPr>
        <w:widowControl/>
        <w:suppressAutoHyphens w:val="0"/>
        <w:jc w:val="center"/>
        <w:rPr>
          <w:rFonts w:ascii="Times New Roman" w:cs="Times New Roman"/>
          <w:b/>
          <w:bCs/>
          <w:color w:val="000000"/>
          <w:kern w:val="0"/>
          <w:sz w:val="36"/>
          <w:szCs w:val="36"/>
          <w:lang w:eastAsia="uk-UA"/>
        </w:rPr>
      </w:pPr>
    </w:p>
    <w:p w:rsidR="00C93BAC" w:rsidRDefault="00C93BAC" w:rsidP="00305632">
      <w:pPr>
        <w:widowControl/>
        <w:suppressAutoHyphens w:val="0"/>
        <w:jc w:val="center"/>
        <w:rPr>
          <w:rFonts w:ascii="Times New Roman" w:cs="Times New Roman"/>
          <w:b/>
          <w:bCs/>
          <w:color w:val="000000"/>
          <w:kern w:val="0"/>
          <w:sz w:val="36"/>
          <w:szCs w:val="36"/>
          <w:lang w:eastAsia="uk-UA"/>
        </w:rPr>
      </w:pPr>
    </w:p>
    <w:p w:rsidR="00C93BAC" w:rsidRDefault="00C93BAC" w:rsidP="00305632">
      <w:pPr>
        <w:widowControl/>
        <w:suppressAutoHyphens w:val="0"/>
        <w:jc w:val="center"/>
        <w:rPr>
          <w:rFonts w:ascii="Times New Roman" w:cs="Times New Roman"/>
          <w:b/>
          <w:bCs/>
          <w:color w:val="000000"/>
          <w:kern w:val="0"/>
          <w:sz w:val="36"/>
          <w:szCs w:val="36"/>
          <w:lang w:eastAsia="uk-UA"/>
        </w:rPr>
      </w:pPr>
    </w:p>
    <w:p w:rsidR="00C93BAC" w:rsidRPr="00FF5E86" w:rsidRDefault="00C93BAC" w:rsidP="00305632">
      <w:pPr>
        <w:widowControl/>
        <w:suppressAutoHyphens w:val="0"/>
        <w:jc w:val="center"/>
        <w:rPr>
          <w:rFonts w:ascii="Times New Roman" w:cs="Times New Roman"/>
          <w:kern w:val="0"/>
          <w:sz w:val="40"/>
          <w:szCs w:val="40"/>
          <w:lang w:eastAsia="uk-UA"/>
        </w:rPr>
      </w:pPr>
      <w:r w:rsidRPr="00FF5E86">
        <w:rPr>
          <w:rFonts w:ascii="Times New Roman" w:cs="Times New Roman"/>
          <w:b/>
          <w:bCs/>
          <w:color w:val="000000"/>
          <w:kern w:val="0"/>
          <w:sz w:val="40"/>
          <w:szCs w:val="40"/>
          <w:lang w:eastAsia="uk-UA"/>
        </w:rPr>
        <w:t>ПРОГРАМА </w:t>
      </w:r>
    </w:p>
    <w:p w:rsidR="00C93BAC" w:rsidRPr="00FF5E86" w:rsidRDefault="00C93BAC" w:rsidP="00305632">
      <w:pPr>
        <w:widowControl/>
        <w:suppressAutoHyphens w:val="0"/>
        <w:jc w:val="center"/>
        <w:rPr>
          <w:rFonts w:ascii="Times New Roman" w:cs="Times New Roman"/>
          <w:kern w:val="0"/>
          <w:sz w:val="40"/>
          <w:szCs w:val="40"/>
          <w:lang w:eastAsia="uk-UA"/>
        </w:rPr>
      </w:pPr>
      <w:r w:rsidRPr="00FF5E86">
        <w:rPr>
          <w:rFonts w:ascii="Times New Roman" w:cs="Times New Roman"/>
          <w:b/>
          <w:bCs/>
          <w:color w:val="000000"/>
          <w:kern w:val="0"/>
          <w:sz w:val="40"/>
          <w:szCs w:val="40"/>
          <w:lang w:eastAsia="uk-UA"/>
        </w:rPr>
        <w:t>РОЗВИТКУ ТА ФІНАНСОВОЇ ПІДТРИМКИ </w:t>
      </w:r>
    </w:p>
    <w:p w:rsidR="00C93BAC" w:rsidRPr="00FF5E86" w:rsidRDefault="00C93BAC" w:rsidP="00305632">
      <w:pPr>
        <w:widowControl/>
        <w:suppressAutoHyphens w:val="0"/>
        <w:jc w:val="center"/>
        <w:rPr>
          <w:rFonts w:ascii="Times New Roman" w:cs="Times New Roman"/>
          <w:kern w:val="0"/>
          <w:sz w:val="40"/>
          <w:szCs w:val="40"/>
          <w:lang w:eastAsia="uk-UA"/>
        </w:rPr>
      </w:pPr>
      <w:r w:rsidRPr="00FF5E86">
        <w:rPr>
          <w:rFonts w:ascii="Times New Roman" w:cs="Times New Roman"/>
          <w:b/>
          <w:bCs/>
          <w:color w:val="000000"/>
          <w:kern w:val="0"/>
          <w:sz w:val="40"/>
          <w:szCs w:val="40"/>
          <w:lang w:eastAsia="uk-UA"/>
        </w:rPr>
        <w:t>КОМУНАЛЬНОГО НЕКОМЕРЦІЙНОГО ПІДПРИЄМСТВА</w:t>
      </w:r>
    </w:p>
    <w:p w:rsidR="00C93BAC" w:rsidRDefault="00C93BAC" w:rsidP="00305632">
      <w:pPr>
        <w:widowControl/>
        <w:suppressAutoHyphens w:val="0"/>
        <w:jc w:val="center"/>
        <w:rPr>
          <w:rFonts w:ascii="Times New Roman" w:cs="Times New Roman"/>
          <w:b/>
          <w:bCs/>
          <w:color w:val="000000"/>
          <w:kern w:val="0"/>
          <w:sz w:val="40"/>
          <w:szCs w:val="40"/>
          <w:lang w:eastAsia="uk-UA"/>
        </w:rPr>
      </w:pPr>
      <w:r w:rsidRPr="00FF5E86">
        <w:rPr>
          <w:rFonts w:ascii="Times New Roman" w:cs="Times New Roman"/>
          <w:b/>
          <w:bCs/>
          <w:color w:val="000000"/>
          <w:kern w:val="0"/>
          <w:sz w:val="40"/>
          <w:szCs w:val="40"/>
          <w:lang w:eastAsia="uk-UA"/>
        </w:rPr>
        <w:t>«ГОРОДОЦЬКИЙ РАЙОННИЙ ЦЕНТР ПЕРВИННОЇ МЕДИКО-САНІТАРНОЇ ДОПОМОГИ»</w:t>
      </w:r>
      <w:r>
        <w:rPr>
          <w:rFonts w:ascii="Times New Roman" w:cs="Times New Roman"/>
          <w:b/>
          <w:bCs/>
          <w:color w:val="000000"/>
          <w:kern w:val="0"/>
          <w:sz w:val="40"/>
          <w:szCs w:val="40"/>
          <w:lang w:eastAsia="uk-UA"/>
        </w:rPr>
        <w:t xml:space="preserve"> ГОРОДОЦКОЇ МІСЬКОЇ РАДИ</w:t>
      </w:r>
    </w:p>
    <w:p w:rsidR="00C93BAC" w:rsidRPr="00FF5E86" w:rsidRDefault="00C93BAC" w:rsidP="00305632">
      <w:pPr>
        <w:widowControl/>
        <w:suppressAutoHyphens w:val="0"/>
        <w:jc w:val="center"/>
        <w:rPr>
          <w:rFonts w:ascii="Times New Roman" w:cs="Times New Roman"/>
          <w:kern w:val="0"/>
          <w:sz w:val="40"/>
          <w:szCs w:val="40"/>
          <w:lang w:eastAsia="uk-UA"/>
        </w:rPr>
      </w:pPr>
      <w:r>
        <w:rPr>
          <w:rFonts w:ascii="Times New Roman" w:cs="Times New Roman"/>
          <w:b/>
          <w:bCs/>
          <w:color w:val="000000"/>
          <w:kern w:val="0"/>
          <w:sz w:val="40"/>
          <w:szCs w:val="40"/>
          <w:lang w:eastAsia="uk-UA"/>
        </w:rPr>
        <w:t>ЛЬВІВСЬКОЇ ОБЛАСТІ</w:t>
      </w:r>
    </w:p>
    <w:p w:rsidR="00C93BAC" w:rsidRPr="00FF5E86" w:rsidRDefault="00C93BAC" w:rsidP="00305632">
      <w:pPr>
        <w:widowControl/>
        <w:suppressAutoHyphens w:val="0"/>
        <w:jc w:val="center"/>
        <w:rPr>
          <w:rFonts w:ascii="Times New Roman" w:cs="Times New Roman"/>
          <w:kern w:val="0"/>
          <w:sz w:val="40"/>
          <w:szCs w:val="40"/>
          <w:lang w:eastAsia="uk-UA"/>
        </w:rPr>
      </w:pPr>
      <w:r w:rsidRPr="00FF5E86">
        <w:rPr>
          <w:rFonts w:ascii="Times New Roman" w:cs="Times New Roman"/>
          <w:b/>
          <w:bCs/>
          <w:color w:val="000000"/>
          <w:kern w:val="0"/>
          <w:sz w:val="40"/>
          <w:szCs w:val="40"/>
          <w:lang w:eastAsia="uk-UA"/>
        </w:rPr>
        <w:t>НА 2021-2024 Р.</w:t>
      </w: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p>
    <w:p w:rsidR="00C93BAC" w:rsidRDefault="00C93BAC" w:rsidP="00305632">
      <w:pPr>
        <w:widowControl/>
        <w:suppressAutoHyphens w:val="0"/>
        <w:jc w:val="center"/>
        <w:rPr>
          <w:rFonts w:ascii="Times New Roman" w:cs="Times New Roman"/>
          <w:b/>
          <w:bCs/>
          <w:color w:val="000000"/>
          <w:kern w:val="0"/>
          <w:sz w:val="28"/>
          <w:szCs w:val="28"/>
          <w:lang w:eastAsia="uk-UA"/>
        </w:rPr>
      </w:pPr>
      <w:r>
        <w:rPr>
          <w:rFonts w:ascii="Times New Roman" w:cs="Times New Roman"/>
          <w:b/>
          <w:bCs/>
          <w:color w:val="000000"/>
          <w:kern w:val="0"/>
          <w:sz w:val="28"/>
          <w:szCs w:val="28"/>
          <w:lang w:eastAsia="uk-UA"/>
        </w:rPr>
        <w:t>Городок-2020</w:t>
      </w:r>
    </w:p>
    <w:p w:rsidR="00C93BAC" w:rsidRPr="00305632" w:rsidRDefault="00C93BAC" w:rsidP="00305632">
      <w:pPr>
        <w:widowControl/>
        <w:suppressAutoHyphens w:val="0"/>
        <w:jc w:val="center"/>
        <w:rPr>
          <w:rFonts w:ascii="Times New Roman" w:cs="Times New Roman"/>
          <w:kern w:val="0"/>
          <w:lang w:eastAsia="uk-UA"/>
        </w:rPr>
      </w:pPr>
      <w:r w:rsidRPr="00305632">
        <w:rPr>
          <w:rFonts w:ascii="Times New Roman" w:cs="Times New Roman"/>
          <w:b/>
          <w:bCs/>
          <w:color w:val="000000"/>
          <w:kern w:val="0"/>
          <w:sz w:val="28"/>
          <w:szCs w:val="28"/>
          <w:lang w:eastAsia="uk-UA"/>
        </w:rPr>
        <w:t>ЗМІСТ</w:t>
      </w:r>
    </w:p>
    <w:p w:rsidR="00C93BAC" w:rsidRPr="00305632" w:rsidRDefault="00C93BAC" w:rsidP="00305632">
      <w:pPr>
        <w:widowControl/>
        <w:suppressAutoHyphens w:val="0"/>
        <w:rPr>
          <w:rFonts w:ascii="Times New Roman" w:cs="Times New Roman"/>
          <w:kern w:val="0"/>
          <w:lang w:eastAsia="uk-UA"/>
        </w:rPr>
      </w:pP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1. Паспорт Програми </w:t>
      </w: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2. Загальна частина.</w:t>
      </w: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3. Опис проблеми, на розв’язання якої спрямована Програма.</w:t>
      </w: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4. Мета Програми.</w:t>
      </w: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5. Основні завдання та напрямки Програми.</w:t>
      </w: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6. Обсяг та джерела фінансування Програми.</w:t>
      </w: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7. Очікувані результати виконання Програми.</w:t>
      </w: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8. Додатки до Програми:</w:t>
      </w:r>
    </w:p>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ab/>
        <w:t xml:space="preserve">Додаток 1. План заходів  Програми розвитку та фінансової підтримки комунального некомерційного підприємства «Городоцький районний центр первинної медико-санітарної допомоги» </w:t>
      </w:r>
      <w:r>
        <w:rPr>
          <w:rFonts w:ascii="Times New Roman" w:cs="Times New Roman"/>
          <w:color w:val="000000"/>
          <w:kern w:val="0"/>
          <w:sz w:val="28"/>
          <w:szCs w:val="28"/>
          <w:lang w:eastAsia="uk-UA"/>
        </w:rPr>
        <w:t xml:space="preserve">Гродоцької міської ради Львівської області </w:t>
      </w:r>
      <w:r w:rsidRPr="00305632">
        <w:rPr>
          <w:rFonts w:ascii="Times New Roman" w:cs="Times New Roman"/>
          <w:color w:val="000000"/>
          <w:kern w:val="0"/>
          <w:sz w:val="28"/>
          <w:szCs w:val="28"/>
          <w:lang w:eastAsia="uk-UA"/>
        </w:rPr>
        <w:t>на 2021 рік.</w:t>
      </w: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Default="00C93BAC" w:rsidP="00305632">
      <w:pPr>
        <w:widowControl/>
        <w:suppressAutoHyphens w:val="0"/>
        <w:spacing w:after="240"/>
        <w:rPr>
          <w:rFonts w:ascii="Times New Roman" w:cs="Times New Roman"/>
          <w:kern w:val="0"/>
          <w:lang w:eastAsia="uk-UA"/>
        </w:rPr>
      </w:pPr>
    </w:p>
    <w:p w:rsidR="00C93BAC" w:rsidRPr="00305632" w:rsidRDefault="00C93BAC" w:rsidP="00305632">
      <w:pPr>
        <w:widowControl/>
        <w:suppressAutoHyphens w:val="0"/>
        <w:spacing w:after="240"/>
        <w:rPr>
          <w:rFonts w:ascii="Times New Roman" w:cs="Times New Roman"/>
          <w:kern w:val="0"/>
          <w:lang w:eastAsia="uk-UA"/>
        </w:rPr>
      </w:pPr>
    </w:p>
    <w:p w:rsidR="00C93BAC" w:rsidRPr="00305632" w:rsidRDefault="00C93BAC" w:rsidP="00305632">
      <w:pPr>
        <w:widowControl/>
        <w:suppressAutoHyphens w:val="0"/>
        <w:ind w:left="360"/>
        <w:jc w:val="center"/>
        <w:textAlignment w:val="baseline"/>
        <w:rPr>
          <w:rFonts w:ascii="Times New Roman" w:cs="Times New Roman"/>
          <w:b/>
          <w:bCs/>
          <w:color w:val="000000"/>
          <w:kern w:val="0"/>
          <w:sz w:val="28"/>
          <w:szCs w:val="28"/>
          <w:lang w:eastAsia="uk-UA"/>
        </w:rPr>
      </w:pPr>
      <w:r w:rsidRPr="00305632">
        <w:rPr>
          <w:rFonts w:ascii="Times New Roman" w:cs="Times New Roman"/>
          <w:b/>
          <w:bCs/>
          <w:color w:val="000000"/>
          <w:kern w:val="0"/>
          <w:sz w:val="28"/>
          <w:szCs w:val="28"/>
          <w:lang w:eastAsia="uk-UA"/>
        </w:rPr>
        <w:t>Паспорт Програми</w:t>
      </w:r>
    </w:p>
    <w:p w:rsidR="00C93BAC" w:rsidRPr="00305632" w:rsidRDefault="00C93BAC" w:rsidP="00305632">
      <w:pPr>
        <w:widowControl/>
        <w:suppressAutoHyphens w:val="0"/>
        <w:spacing w:after="240"/>
        <w:rPr>
          <w:rFonts w:ascii="Times New Roman" w:cs="Times New Roman"/>
          <w:kern w:val="0"/>
          <w:lang w:eastAsia="uk-UA"/>
        </w:rPr>
      </w:pPr>
    </w:p>
    <w:tbl>
      <w:tblPr>
        <w:tblW w:w="0" w:type="auto"/>
        <w:tblInd w:w="-13" w:type="dxa"/>
        <w:tblLayout w:type="fixed"/>
        <w:tblCellMar>
          <w:top w:w="15" w:type="dxa"/>
          <w:left w:w="15" w:type="dxa"/>
          <w:bottom w:w="15" w:type="dxa"/>
          <w:right w:w="15" w:type="dxa"/>
        </w:tblCellMar>
        <w:tblLook w:val="0000"/>
      </w:tblPr>
      <w:tblGrid>
        <w:gridCol w:w="763"/>
        <w:gridCol w:w="4312"/>
        <w:gridCol w:w="4409"/>
      </w:tblGrid>
      <w:tr w:rsidR="00C93BAC" w:rsidRPr="00305632">
        <w:trPr>
          <w:trHeight w:val="622"/>
        </w:trPr>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numPr>
                <w:ilvl w:val="0"/>
                <w:numId w:val="19"/>
              </w:numPr>
              <w:suppressAutoHyphens w:val="0"/>
              <w:ind w:left="360"/>
              <w:textAlignment w:val="baseline"/>
              <w:rPr>
                <w:rFonts w:ascii="Times New Roman" w:cs="Times New Roman"/>
                <w:color w:val="000000"/>
                <w:kern w:val="0"/>
                <w:sz w:val="28"/>
                <w:szCs w:val="28"/>
                <w:lang w:eastAsia="uk-UA"/>
              </w:rPr>
            </w:pPr>
          </w:p>
        </w:tc>
        <w:tc>
          <w:tcPr>
            <w:tcW w:w="431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Ініціатор розроблення</w:t>
            </w:r>
          </w:p>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Програми</w:t>
            </w:r>
          </w:p>
        </w:tc>
        <w:tc>
          <w:tcPr>
            <w:tcW w:w="4409"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Городоцька міська  рада</w:t>
            </w:r>
            <w:r>
              <w:rPr>
                <w:rFonts w:ascii="Times New Roman" w:cs="Times New Roman"/>
                <w:color w:val="000000"/>
                <w:kern w:val="0"/>
                <w:sz w:val="28"/>
                <w:szCs w:val="28"/>
                <w:lang w:eastAsia="uk-UA"/>
              </w:rPr>
              <w:t xml:space="preserve"> Львівської області</w:t>
            </w:r>
          </w:p>
        </w:tc>
      </w:tr>
      <w:tr w:rsidR="00C93BAC" w:rsidRPr="00305632">
        <w:trPr>
          <w:trHeight w:val="1366"/>
        </w:trPr>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numPr>
                <w:ilvl w:val="0"/>
                <w:numId w:val="20"/>
              </w:numPr>
              <w:suppressAutoHyphens w:val="0"/>
              <w:textAlignment w:val="baseline"/>
              <w:rPr>
                <w:rFonts w:ascii="Times New Roman" w:cs="Times New Roman"/>
                <w:color w:val="000000"/>
                <w:kern w:val="0"/>
                <w:sz w:val="28"/>
                <w:szCs w:val="28"/>
                <w:lang w:eastAsia="uk-UA"/>
              </w:rPr>
            </w:pPr>
          </w:p>
        </w:tc>
        <w:tc>
          <w:tcPr>
            <w:tcW w:w="431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Підстава для розроблення</w:t>
            </w:r>
          </w:p>
          <w:p w:rsidR="00C93BAC" w:rsidRPr="00305632" w:rsidRDefault="00C93BAC" w:rsidP="00305632">
            <w:pPr>
              <w:widowControl/>
              <w:suppressAutoHyphens w:val="0"/>
              <w:rPr>
                <w:rFonts w:ascii="Times New Roman" w:cs="Times New Roman"/>
                <w:kern w:val="0"/>
                <w:lang w:eastAsia="uk-UA"/>
              </w:rPr>
            </w:pPr>
          </w:p>
        </w:tc>
        <w:tc>
          <w:tcPr>
            <w:tcW w:w="4409"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ст. 91, 89 п. 3 Бюджетного кодексу України, керуючись п. 22 ч. 1 ст. 26, ч. 1 ст. 59  Закону України «Про місцеве самоврядування в Україні»</w:t>
            </w:r>
          </w:p>
        </w:tc>
      </w:tr>
      <w:tr w:rsidR="00C93BAC" w:rsidRPr="00305632">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numPr>
                <w:ilvl w:val="0"/>
                <w:numId w:val="21"/>
              </w:numPr>
              <w:suppressAutoHyphens w:val="0"/>
              <w:spacing w:line="240" w:lineRule="atLeast"/>
              <w:textAlignment w:val="baseline"/>
              <w:rPr>
                <w:rFonts w:ascii="Times New Roman" w:cs="Times New Roman"/>
                <w:color w:val="000000"/>
                <w:kern w:val="0"/>
                <w:sz w:val="28"/>
                <w:szCs w:val="28"/>
                <w:lang w:eastAsia="uk-UA"/>
              </w:rPr>
            </w:pPr>
          </w:p>
        </w:tc>
        <w:tc>
          <w:tcPr>
            <w:tcW w:w="431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7617AC" w:rsidRDefault="00C93BAC" w:rsidP="00305632">
            <w:pPr>
              <w:widowControl/>
              <w:suppressAutoHyphens w:val="0"/>
              <w:spacing w:line="240" w:lineRule="atLeast"/>
              <w:rPr>
                <w:rFonts w:ascii="Times New Roman" w:cs="Times New Roman"/>
                <w:kern w:val="0"/>
                <w:sz w:val="28"/>
                <w:szCs w:val="28"/>
                <w:lang w:eastAsia="uk-UA"/>
              </w:rPr>
            </w:pPr>
            <w:r w:rsidRPr="007617AC">
              <w:rPr>
                <w:rFonts w:ascii="Times New Roman" w:cs="Times New Roman"/>
                <w:kern w:val="0"/>
                <w:sz w:val="28"/>
                <w:szCs w:val="28"/>
                <w:lang w:eastAsia="uk-UA"/>
              </w:rPr>
              <w:t>Розробник програми</w:t>
            </w:r>
          </w:p>
        </w:tc>
        <w:tc>
          <w:tcPr>
            <w:tcW w:w="4409"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7617AC">
            <w:pPr>
              <w:widowControl/>
              <w:suppressAutoHyphens w:val="0"/>
              <w:spacing w:line="240" w:lineRule="atLeast"/>
              <w:jc w:val="both"/>
              <w:rPr>
                <w:rFonts w:ascii="Times New Roman" w:cs="Times New Roman"/>
                <w:kern w:val="0"/>
                <w:lang w:eastAsia="uk-UA"/>
              </w:rPr>
            </w:pPr>
            <w:r w:rsidRPr="00305632">
              <w:rPr>
                <w:rFonts w:ascii="Times New Roman" w:cs="Times New Roman"/>
                <w:color w:val="000000"/>
                <w:kern w:val="0"/>
                <w:sz w:val="28"/>
                <w:szCs w:val="28"/>
                <w:lang w:eastAsia="uk-UA"/>
              </w:rPr>
              <w:t>Комунальне некомерційне підприємство «Городоцький районний центр перви</w:t>
            </w:r>
            <w:r>
              <w:rPr>
                <w:rFonts w:ascii="Times New Roman" w:cs="Times New Roman"/>
                <w:color w:val="000000"/>
                <w:kern w:val="0"/>
                <w:sz w:val="28"/>
                <w:szCs w:val="28"/>
                <w:lang w:eastAsia="uk-UA"/>
              </w:rPr>
              <w:t>нної медико-санітарної допомоги</w:t>
            </w:r>
            <w:r w:rsidRPr="00305632">
              <w:rPr>
                <w:rFonts w:ascii="Times New Roman" w:cs="Times New Roman"/>
                <w:color w:val="000000"/>
                <w:kern w:val="0"/>
                <w:sz w:val="28"/>
                <w:szCs w:val="28"/>
                <w:lang w:eastAsia="uk-UA"/>
              </w:rPr>
              <w:t>»</w:t>
            </w:r>
            <w:r>
              <w:rPr>
                <w:rFonts w:ascii="Times New Roman" w:cs="Times New Roman"/>
                <w:color w:val="000000"/>
                <w:kern w:val="0"/>
                <w:sz w:val="28"/>
                <w:szCs w:val="28"/>
                <w:lang w:eastAsia="uk-UA"/>
              </w:rPr>
              <w:t xml:space="preserve"> Гродоцької міської ради Львівської області </w:t>
            </w:r>
          </w:p>
        </w:tc>
      </w:tr>
      <w:tr w:rsidR="00C93BAC" w:rsidRPr="00305632">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numPr>
                <w:ilvl w:val="0"/>
                <w:numId w:val="22"/>
              </w:numPr>
              <w:suppressAutoHyphens w:val="0"/>
              <w:spacing w:line="240" w:lineRule="atLeast"/>
              <w:textAlignment w:val="baseline"/>
              <w:rPr>
                <w:rFonts w:ascii="Times New Roman" w:cs="Times New Roman"/>
                <w:color w:val="000000"/>
                <w:kern w:val="0"/>
                <w:sz w:val="28"/>
                <w:szCs w:val="28"/>
                <w:lang w:eastAsia="uk-UA"/>
              </w:rPr>
            </w:pPr>
          </w:p>
        </w:tc>
        <w:tc>
          <w:tcPr>
            <w:tcW w:w="431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Відповідальний виконавець Програми</w:t>
            </w:r>
          </w:p>
        </w:tc>
        <w:tc>
          <w:tcPr>
            <w:tcW w:w="4409"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7617AC">
            <w:pPr>
              <w:widowControl/>
              <w:suppressAutoHyphens w:val="0"/>
              <w:spacing w:line="240" w:lineRule="atLeast"/>
              <w:jc w:val="both"/>
              <w:rPr>
                <w:rFonts w:ascii="Times New Roman" w:cs="Times New Roman"/>
                <w:kern w:val="0"/>
                <w:lang w:eastAsia="uk-UA"/>
              </w:rPr>
            </w:pPr>
            <w:r w:rsidRPr="00305632">
              <w:rPr>
                <w:rFonts w:ascii="Times New Roman" w:cs="Times New Roman"/>
                <w:color w:val="000000"/>
                <w:kern w:val="0"/>
                <w:sz w:val="28"/>
                <w:szCs w:val="28"/>
                <w:lang w:eastAsia="uk-UA"/>
              </w:rPr>
              <w:t>Комунальне некомерційне підприємство «Городоцький районний центр первинної медико-санітарної допомоги »</w:t>
            </w:r>
            <w:r>
              <w:rPr>
                <w:rFonts w:ascii="Times New Roman" w:cs="Times New Roman"/>
                <w:color w:val="000000"/>
                <w:kern w:val="0"/>
                <w:sz w:val="28"/>
                <w:szCs w:val="28"/>
                <w:lang w:eastAsia="uk-UA"/>
              </w:rPr>
              <w:t xml:space="preserve"> Гродоцької міської ради Львівської області</w:t>
            </w:r>
          </w:p>
        </w:tc>
      </w:tr>
      <w:tr w:rsidR="00C93BAC" w:rsidRPr="00305632">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numPr>
                <w:ilvl w:val="0"/>
                <w:numId w:val="23"/>
              </w:numPr>
              <w:suppressAutoHyphens w:val="0"/>
              <w:spacing w:line="240" w:lineRule="atLeast"/>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5</w:t>
            </w:r>
          </w:p>
        </w:tc>
        <w:tc>
          <w:tcPr>
            <w:tcW w:w="431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Учасники програми</w:t>
            </w:r>
          </w:p>
        </w:tc>
        <w:tc>
          <w:tcPr>
            <w:tcW w:w="4409"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7617AC">
            <w:pPr>
              <w:widowControl/>
              <w:suppressAutoHyphens w:val="0"/>
              <w:jc w:val="both"/>
              <w:rPr>
                <w:rFonts w:ascii="Times New Roman" w:cs="Times New Roman"/>
                <w:kern w:val="0"/>
                <w:lang w:eastAsia="uk-UA"/>
              </w:rPr>
            </w:pPr>
            <w:r w:rsidRPr="00305632">
              <w:rPr>
                <w:rFonts w:ascii="Times New Roman" w:cs="Times New Roman"/>
                <w:color w:val="000000"/>
                <w:kern w:val="0"/>
                <w:sz w:val="28"/>
                <w:szCs w:val="28"/>
                <w:lang w:eastAsia="uk-UA"/>
              </w:rPr>
              <w:t>Комунальне некомерційне підприємство «Городоцький районний центр перви</w:t>
            </w:r>
            <w:r>
              <w:rPr>
                <w:rFonts w:ascii="Times New Roman" w:cs="Times New Roman"/>
                <w:color w:val="000000"/>
                <w:kern w:val="0"/>
                <w:sz w:val="28"/>
                <w:szCs w:val="28"/>
                <w:lang w:eastAsia="uk-UA"/>
              </w:rPr>
              <w:t>нної медико-санітарної допомоги</w:t>
            </w:r>
            <w:r w:rsidRPr="00305632">
              <w:rPr>
                <w:rFonts w:ascii="Times New Roman" w:cs="Times New Roman"/>
                <w:color w:val="000000"/>
                <w:kern w:val="0"/>
                <w:sz w:val="28"/>
                <w:szCs w:val="28"/>
                <w:lang w:eastAsia="uk-UA"/>
              </w:rPr>
              <w:t>»</w:t>
            </w:r>
            <w:r>
              <w:rPr>
                <w:rFonts w:ascii="Times New Roman" w:cs="Times New Roman"/>
                <w:color w:val="000000"/>
                <w:kern w:val="0"/>
                <w:sz w:val="28"/>
                <w:szCs w:val="28"/>
                <w:lang w:eastAsia="uk-UA"/>
              </w:rPr>
              <w:t xml:space="preserve"> Гродоцької міської ради Львівської області</w:t>
            </w:r>
          </w:p>
          <w:p w:rsidR="00C93BAC" w:rsidRPr="00305632" w:rsidRDefault="00C93BAC" w:rsidP="007617AC">
            <w:pPr>
              <w:widowControl/>
              <w:suppressAutoHyphens w:val="0"/>
              <w:spacing w:line="240" w:lineRule="atLeast"/>
              <w:jc w:val="both"/>
              <w:rPr>
                <w:rFonts w:ascii="Times New Roman" w:cs="Times New Roman"/>
                <w:kern w:val="0"/>
                <w:lang w:eastAsia="uk-UA"/>
              </w:rPr>
            </w:pPr>
            <w:r w:rsidRPr="00305632">
              <w:rPr>
                <w:rFonts w:ascii="Times New Roman" w:cs="Times New Roman"/>
                <w:color w:val="000000"/>
                <w:kern w:val="0"/>
                <w:sz w:val="28"/>
                <w:szCs w:val="28"/>
                <w:lang w:eastAsia="uk-UA"/>
              </w:rPr>
              <w:t>Городоцька міська рада</w:t>
            </w:r>
          </w:p>
        </w:tc>
      </w:tr>
      <w:tr w:rsidR="00C93BAC" w:rsidRPr="00305632">
        <w:trPr>
          <w:trHeight w:val="349"/>
        </w:trPr>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numPr>
                <w:ilvl w:val="0"/>
                <w:numId w:val="24"/>
              </w:numPr>
              <w:suppressAutoHyphens w:val="0"/>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7</w:t>
            </w:r>
          </w:p>
        </w:tc>
        <w:tc>
          <w:tcPr>
            <w:tcW w:w="431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Термін реалізації Програми</w:t>
            </w:r>
          </w:p>
        </w:tc>
        <w:tc>
          <w:tcPr>
            <w:tcW w:w="4409"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sz w:val="28"/>
                <w:szCs w:val="28"/>
                <w:lang w:eastAsia="uk-UA"/>
              </w:rPr>
              <w:t xml:space="preserve">2021 </w:t>
            </w:r>
            <w:r>
              <w:rPr>
                <w:rFonts w:ascii="Times New Roman" w:cs="Times New Roman"/>
                <w:color w:val="000000"/>
                <w:kern w:val="0"/>
                <w:sz w:val="28"/>
                <w:szCs w:val="28"/>
                <w:lang w:eastAsia="uk-UA"/>
              </w:rPr>
              <w:t xml:space="preserve">– 2024 </w:t>
            </w:r>
            <w:r w:rsidRPr="00305632">
              <w:rPr>
                <w:rFonts w:ascii="Times New Roman" w:cs="Times New Roman"/>
                <w:color w:val="000000"/>
                <w:kern w:val="0"/>
                <w:sz w:val="28"/>
                <w:szCs w:val="28"/>
                <w:lang w:eastAsia="uk-UA"/>
              </w:rPr>
              <w:t>р</w:t>
            </w:r>
            <w:r>
              <w:rPr>
                <w:rFonts w:ascii="Times New Roman" w:cs="Times New Roman"/>
                <w:color w:val="000000"/>
                <w:kern w:val="0"/>
                <w:sz w:val="28"/>
                <w:szCs w:val="28"/>
                <w:lang w:eastAsia="uk-UA"/>
              </w:rPr>
              <w:t>оки</w:t>
            </w:r>
          </w:p>
        </w:tc>
      </w:tr>
      <w:tr w:rsidR="00C93BAC" w:rsidRPr="00305632">
        <w:tc>
          <w:tcPr>
            <w:tcW w:w="763"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8.</w:t>
            </w:r>
          </w:p>
        </w:tc>
        <w:tc>
          <w:tcPr>
            <w:tcW w:w="4312"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Перелік  бюджетів, які беруть участь у виконанні Програми </w:t>
            </w:r>
          </w:p>
        </w:tc>
        <w:tc>
          <w:tcPr>
            <w:tcW w:w="4409" w:type="dxa"/>
            <w:tcBorders>
              <w:top w:val="single" w:sz="4" w:space="0" w:color="000001"/>
              <w:left w:val="single" w:sz="4" w:space="0" w:color="000001"/>
              <w:bottom w:val="single" w:sz="4" w:space="0" w:color="000001"/>
              <w:right w:val="single" w:sz="4" w:space="0" w:color="000001"/>
            </w:tcBorders>
            <w:tcMar>
              <w:top w:w="0" w:type="dxa"/>
              <w:left w:w="43" w:type="dxa"/>
              <w:bottom w:w="0" w:type="dxa"/>
              <w:right w:w="115" w:type="dxa"/>
            </w:tcMar>
          </w:tcPr>
          <w:p w:rsidR="00C93BAC" w:rsidRPr="00305632" w:rsidRDefault="00C93BAC" w:rsidP="00305632">
            <w:pPr>
              <w:widowControl/>
              <w:suppressAutoHyphens w:val="0"/>
              <w:spacing w:line="240" w:lineRule="atLeast"/>
              <w:rPr>
                <w:rFonts w:ascii="Times New Roman" w:cs="Times New Roman"/>
                <w:kern w:val="0"/>
                <w:lang w:eastAsia="uk-UA"/>
              </w:rPr>
            </w:pPr>
            <w:r w:rsidRPr="00305632">
              <w:rPr>
                <w:rFonts w:ascii="Times New Roman" w:cs="Times New Roman"/>
                <w:color w:val="000000"/>
                <w:kern w:val="0"/>
                <w:sz w:val="28"/>
                <w:szCs w:val="28"/>
                <w:lang w:eastAsia="uk-UA"/>
              </w:rPr>
              <w:t>Місцевий бюджет та інші кошти не заборонені чинним аконодавством</w:t>
            </w:r>
          </w:p>
        </w:tc>
      </w:tr>
      <w:tr w:rsidR="00C93BAC" w:rsidRPr="00305632">
        <w:trPr>
          <w:trHeight w:val="942"/>
        </w:trPr>
        <w:tc>
          <w:tcPr>
            <w:tcW w:w="763" w:type="dxa"/>
            <w:tcBorders>
              <w:top w:val="single" w:sz="4" w:space="0" w:color="000001"/>
              <w:left w:val="single" w:sz="4" w:space="0" w:color="000001"/>
              <w:bottom w:val="single" w:sz="4" w:space="0" w:color="000000"/>
              <w:right w:val="single" w:sz="4" w:space="0" w:color="000001"/>
            </w:tcBorders>
            <w:tcMar>
              <w:top w:w="0" w:type="dxa"/>
              <w:left w:w="43" w:type="dxa"/>
              <w:bottom w:w="0" w:type="dxa"/>
              <w:right w:w="115" w:type="dxa"/>
            </w:tcMar>
          </w:tcPr>
          <w:p w:rsidR="00C93BAC" w:rsidRPr="00305632" w:rsidRDefault="00C93BAC" w:rsidP="00305632">
            <w:pPr>
              <w:widowControl/>
              <w:numPr>
                <w:ilvl w:val="0"/>
                <w:numId w:val="25"/>
              </w:numPr>
              <w:suppressAutoHyphens w:val="0"/>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6"/>
                <w:szCs w:val="26"/>
                <w:lang w:eastAsia="uk-UA"/>
              </w:rPr>
              <w:t>9.</w:t>
            </w:r>
          </w:p>
        </w:tc>
        <w:tc>
          <w:tcPr>
            <w:tcW w:w="4312" w:type="dxa"/>
            <w:tcBorders>
              <w:top w:val="single" w:sz="4" w:space="0" w:color="000001"/>
              <w:left w:val="single" w:sz="4" w:space="0" w:color="000001"/>
              <w:bottom w:val="single" w:sz="4" w:space="0" w:color="000000"/>
              <w:right w:val="single" w:sz="4" w:space="0" w:color="000001"/>
            </w:tcBorders>
            <w:tcMar>
              <w:top w:w="0" w:type="dxa"/>
              <w:left w:w="43" w:type="dxa"/>
              <w:bottom w:w="0" w:type="dxa"/>
              <w:right w:w="115" w:type="dxa"/>
            </w:tcMar>
          </w:tcPr>
          <w:p w:rsidR="00C93BAC" w:rsidRDefault="00C93BAC" w:rsidP="00305632">
            <w:pPr>
              <w:widowControl/>
              <w:suppressAutoHyphens w:val="0"/>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 xml:space="preserve">Загальний орієнтований обсяг фінансових ресурсів, необхідних для реалізації  Програми </w:t>
            </w:r>
          </w:p>
          <w:p w:rsidR="00C93BAC" w:rsidRDefault="00C93BAC" w:rsidP="00305632">
            <w:pPr>
              <w:widowControl/>
              <w:suppressAutoHyphens w:val="0"/>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на 2021 рік, тис. грн.:</w:t>
            </w:r>
          </w:p>
          <w:p w:rsidR="00C93BAC" w:rsidRDefault="00C93BAC" w:rsidP="00305632">
            <w:pPr>
              <w:widowControl/>
              <w:suppressAutoHyphens w:val="0"/>
              <w:rPr>
                <w:rFonts w:ascii="Times New Roman" w:cs="Times New Roman"/>
                <w:color w:val="000000"/>
                <w:kern w:val="0"/>
                <w:sz w:val="28"/>
                <w:szCs w:val="28"/>
                <w:lang w:eastAsia="uk-UA"/>
              </w:rPr>
            </w:pPr>
            <w:r>
              <w:rPr>
                <w:rFonts w:ascii="Times New Roman" w:cs="Times New Roman"/>
                <w:color w:val="000000"/>
                <w:kern w:val="0"/>
                <w:sz w:val="28"/>
                <w:szCs w:val="28"/>
                <w:lang w:eastAsia="uk-UA"/>
              </w:rPr>
              <w:t>на 2022 рік</w:t>
            </w:r>
          </w:p>
          <w:p w:rsidR="00C93BAC" w:rsidRDefault="00C93BAC" w:rsidP="00305632">
            <w:pPr>
              <w:widowControl/>
              <w:suppressAutoHyphens w:val="0"/>
              <w:rPr>
                <w:rFonts w:ascii="Times New Roman" w:cs="Times New Roman"/>
                <w:color w:val="000000"/>
                <w:kern w:val="0"/>
                <w:sz w:val="28"/>
                <w:szCs w:val="28"/>
                <w:lang w:eastAsia="uk-UA"/>
              </w:rPr>
            </w:pPr>
            <w:r>
              <w:rPr>
                <w:rFonts w:ascii="Times New Roman" w:cs="Times New Roman"/>
                <w:color w:val="000000"/>
                <w:kern w:val="0"/>
                <w:sz w:val="28"/>
                <w:szCs w:val="28"/>
                <w:lang w:eastAsia="uk-UA"/>
              </w:rPr>
              <w:t>на 2023 рік</w:t>
            </w:r>
          </w:p>
          <w:p w:rsidR="00C93BAC" w:rsidRDefault="00C93BAC" w:rsidP="00305632">
            <w:pPr>
              <w:widowControl/>
              <w:suppressAutoHyphens w:val="0"/>
              <w:rPr>
                <w:rFonts w:ascii="Times New Roman" w:cs="Times New Roman"/>
                <w:color w:val="000000"/>
                <w:kern w:val="0"/>
                <w:sz w:val="28"/>
                <w:szCs w:val="28"/>
                <w:lang w:eastAsia="uk-UA"/>
              </w:rPr>
            </w:pPr>
            <w:r>
              <w:rPr>
                <w:rFonts w:ascii="Times New Roman" w:cs="Times New Roman"/>
                <w:color w:val="000000"/>
                <w:kern w:val="0"/>
                <w:sz w:val="28"/>
                <w:szCs w:val="28"/>
                <w:lang w:eastAsia="uk-UA"/>
              </w:rPr>
              <w:t>на 2024 рік</w:t>
            </w:r>
          </w:p>
          <w:p w:rsidR="00C93BAC" w:rsidRPr="00305632" w:rsidRDefault="00C93BAC" w:rsidP="00305632">
            <w:pPr>
              <w:widowControl/>
              <w:suppressAutoHyphens w:val="0"/>
              <w:rPr>
                <w:rFonts w:ascii="Times New Roman" w:cs="Times New Roman"/>
                <w:kern w:val="0"/>
                <w:lang w:eastAsia="uk-UA"/>
              </w:rPr>
            </w:pPr>
          </w:p>
        </w:tc>
        <w:tc>
          <w:tcPr>
            <w:tcW w:w="4409" w:type="dxa"/>
            <w:tcBorders>
              <w:top w:val="single" w:sz="4" w:space="0" w:color="000001"/>
              <w:left w:val="single" w:sz="4" w:space="0" w:color="000001"/>
              <w:bottom w:val="single" w:sz="4" w:space="0" w:color="000000"/>
              <w:right w:val="single" w:sz="4" w:space="0" w:color="000001"/>
            </w:tcBorders>
            <w:tcMar>
              <w:top w:w="0" w:type="dxa"/>
              <w:left w:w="43"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p>
          <w:p w:rsidR="00C93BAC" w:rsidRDefault="00C93BAC" w:rsidP="00305632">
            <w:pPr>
              <w:widowControl/>
              <w:suppressAutoHyphens w:val="0"/>
              <w:jc w:val="center"/>
              <w:rPr>
                <w:rFonts w:ascii="Times New Roman" w:cs="Times New Roman"/>
                <w:color w:val="000000"/>
                <w:kern w:val="0"/>
                <w:sz w:val="28"/>
                <w:szCs w:val="28"/>
                <w:lang w:eastAsia="uk-UA"/>
              </w:rPr>
            </w:pPr>
          </w:p>
          <w:p w:rsidR="00C93BAC" w:rsidRDefault="00C93BAC" w:rsidP="00305632">
            <w:pPr>
              <w:widowControl/>
              <w:suppressAutoHyphens w:val="0"/>
              <w:jc w:val="center"/>
              <w:rPr>
                <w:rFonts w:ascii="Times New Roman" w:cs="Times New Roman"/>
                <w:color w:val="000000"/>
                <w:kern w:val="0"/>
                <w:sz w:val="28"/>
                <w:szCs w:val="28"/>
                <w:lang w:eastAsia="uk-UA"/>
              </w:rPr>
            </w:pPr>
          </w:p>
          <w:p w:rsidR="00C93BAC" w:rsidRDefault="00C93BAC" w:rsidP="00305632">
            <w:pPr>
              <w:widowControl/>
              <w:suppressAutoHyphens w:val="0"/>
              <w:jc w:val="center"/>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3927,4</w:t>
            </w:r>
          </w:p>
          <w:p w:rsidR="00C93BAC" w:rsidRDefault="00C93BAC" w:rsidP="00305632">
            <w:pPr>
              <w:widowControl/>
              <w:suppressAutoHyphens w:val="0"/>
              <w:jc w:val="center"/>
              <w:rPr>
                <w:rFonts w:ascii="Times New Roman" w:cs="Times New Roman"/>
                <w:color w:val="000000"/>
                <w:kern w:val="0"/>
                <w:sz w:val="28"/>
                <w:szCs w:val="28"/>
                <w:lang w:eastAsia="uk-UA"/>
              </w:rPr>
            </w:pPr>
            <w:r>
              <w:rPr>
                <w:rFonts w:ascii="Times New Roman" w:cs="Times New Roman"/>
                <w:color w:val="000000"/>
                <w:kern w:val="0"/>
                <w:sz w:val="28"/>
                <w:szCs w:val="28"/>
                <w:lang w:eastAsia="uk-UA"/>
              </w:rPr>
              <w:t>в межах бюджетних призначень</w:t>
            </w:r>
          </w:p>
          <w:p w:rsidR="00C93BAC" w:rsidRDefault="00C93BAC" w:rsidP="00305632">
            <w:pPr>
              <w:widowControl/>
              <w:suppressAutoHyphens w:val="0"/>
              <w:jc w:val="center"/>
              <w:rPr>
                <w:rFonts w:ascii="Times New Roman" w:cs="Times New Roman"/>
                <w:color w:val="000000"/>
                <w:kern w:val="0"/>
                <w:sz w:val="28"/>
                <w:szCs w:val="28"/>
                <w:lang w:eastAsia="uk-UA"/>
              </w:rPr>
            </w:pPr>
            <w:r>
              <w:rPr>
                <w:rFonts w:ascii="Times New Roman" w:cs="Times New Roman"/>
                <w:color w:val="000000"/>
                <w:kern w:val="0"/>
                <w:sz w:val="28"/>
                <w:szCs w:val="28"/>
                <w:lang w:eastAsia="uk-UA"/>
              </w:rPr>
              <w:t>в межах бюджетних призначень</w:t>
            </w:r>
          </w:p>
          <w:p w:rsidR="00C93BAC" w:rsidRPr="00305632" w:rsidRDefault="00C93BAC" w:rsidP="00305632">
            <w:pPr>
              <w:widowControl/>
              <w:suppressAutoHyphens w:val="0"/>
              <w:jc w:val="center"/>
              <w:rPr>
                <w:rFonts w:ascii="Times New Roman" w:cs="Times New Roman"/>
                <w:kern w:val="0"/>
                <w:lang w:eastAsia="uk-UA"/>
              </w:rPr>
            </w:pPr>
            <w:r>
              <w:rPr>
                <w:rFonts w:ascii="Times New Roman" w:cs="Times New Roman"/>
                <w:color w:val="000000"/>
                <w:kern w:val="0"/>
                <w:sz w:val="28"/>
                <w:szCs w:val="28"/>
                <w:lang w:eastAsia="uk-UA"/>
              </w:rPr>
              <w:t>в межах бюджетних призначень</w:t>
            </w:r>
          </w:p>
        </w:tc>
      </w:tr>
    </w:tbl>
    <w:p w:rsidR="00C93BAC" w:rsidRPr="00E61466" w:rsidRDefault="00C93BAC" w:rsidP="00E61466">
      <w:pPr>
        <w:widowControl/>
        <w:suppressAutoHyphens w:val="0"/>
        <w:spacing w:after="240"/>
        <w:rPr>
          <w:rFonts w:ascii="Times New Roman" w:cs="Times New Roman"/>
          <w:b/>
          <w:bCs/>
          <w:kern w:val="0"/>
          <w:sz w:val="28"/>
          <w:szCs w:val="28"/>
          <w:lang w:eastAsia="uk-UA"/>
        </w:rPr>
      </w:pP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E61466">
        <w:rPr>
          <w:rFonts w:ascii="Times New Roman" w:cs="Times New Roman"/>
          <w:b/>
          <w:bCs/>
          <w:kern w:val="0"/>
          <w:sz w:val="28"/>
          <w:szCs w:val="28"/>
          <w:lang w:eastAsia="uk-UA"/>
        </w:rPr>
        <w:t>Секретар ради                                                   М.Лупій</w:t>
      </w:r>
      <w:r w:rsidRPr="00E61466">
        <w:rPr>
          <w:rFonts w:ascii="Times New Roman" w:cs="Times New Roman"/>
          <w:b/>
          <w:bCs/>
          <w:kern w:val="0"/>
          <w:sz w:val="28"/>
          <w:szCs w:val="28"/>
          <w:lang w:eastAsia="uk-UA"/>
        </w:rPr>
        <w:br/>
      </w:r>
      <w:r w:rsidRPr="00E61466">
        <w:rPr>
          <w:rFonts w:ascii="Times New Roman" w:cs="Times New Roman"/>
          <w:b/>
          <w:bCs/>
          <w:kern w:val="0"/>
          <w:sz w:val="28"/>
          <w:szCs w:val="28"/>
          <w:lang w:eastAsia="uk-UA"/>
        </w:rPr>
        <w:br/>
      </w:r>
    </w:p>
    <w:p w:rsidR="00C93BAC" w:rsidRPr="00305632" w:rsidRDefault="00C93BAC" w:rsidP="00E61466">
      <w:pPr>
        <w:widowControl/>
        <w:suppressAutoHyphens w:val="0"/>
        <w:spacing w:after="240"/>
        <w:jc w:val="center"/>
        <w:rPr>
          <w:rFonts w:ascii="Times New Roman" w:cs="Times New Roman"/>
          <w:kern w:val="0"/>
          <w:lang w:eastAsia="uk-UA"/>
        </w:rPr>
      </w:pPr>
      <w:r>
        <w:rPr>
          <w:rFonts w:ascii="Times New Roman" w:cs="Times New Roman"/>
          <w:b/>
          <w:bCs/>
          <w:color w:val="000000"/>
          <w:kern w:val="0"/>
          <w:sz w:val="28"/>
          <w:szCs w:val="28"/>
          <w:lang w:eastAsia="uk-UA"/>
        </w:rPr>
        <w:t>1</w:t>
      </w:r>
      <w:r w:rsidRPr="00305632">
        <w:rPr>
          <w:rFonts w:ascii="Times New Roman" w:cs="Times New Roman"/>
          <w:b/>
          <w:bCs/>
          <w:color w:val="000000"/>
          <w:kern w:val="0"/>
          <w:sz w:val="28"/>
          <w:szCs w:val="28"/>
          <w:lang w:eastAsia="uk-UA"/>
        </w:rPr>
        <w:t>. Загальна частина</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 xml:space="preserve">Програма розвитку та фінансової підтримки комунального некомерційного підприємства «Городоцький районний центр первинної медико-санітарної допомоги» </w:t>
      </w:r>
      <w:r>
        <w:rPr>
          <w:rFonts w:ascii="Times New Roman" w:cs="Times New Roman"/>
          <w:color w:val="000000"/>
          <w:kern w:val="0"/>
          <w:sz w:val="28"/>
          <w:szCs w:val="28"/>
          <w:lang w:eastAsia="uk-UA"/>
        </w:rPr>
        <w:t xml:space="preserve">Гродоцької міської ради Львівської області на 2021-2024 р. </w:t>
      </w:r>
      <w:r w:rsidRPr="00305632">
        <w:rPr>
          <w:rFonts w:ascii="Times New Roman" w:cs="Times New Roman"/>
          <w:color w:val="000000"/>
          <w:kern w:val="0"/>
          <w:sz w:val="28"/>
          <w:szCs w:val="28"/>
          <w:lang w:eastAsia="uk-UA"/>
        </w:rPr>
        <w:t xml:space="preserve">(далі – Програма) визначає питання організаційної та фінансової підтримки роботи комунального некомерційного підприємства «Городоцький районний центр первинної медико-санітарної допомоги» </w:t>
      </w:r>
      <w:r>
        <w:rPr>
          <w:rFonts w:ascii="Times New Roman" w:cs="Times New Roman"/>
          <w:color w:val="000000"/>
          <w:kern w:val="0"/>
          <w:sz w:val="28"/>
          <w:szCs w:val="28"/>
          <w:lang w:eastAsia="uk-UA"/>
        </w:rPr>
        <w:t>Гродоцької міської ради Львівської області</w:t>
      </w:r>
      <w:r w:rsidRPr="00305632">
        <w:rPr>
          <w:rFonts w:ascii="Times New Roman" w:cs="Times New Roman"/>
          <w:color w:val="000000"/>
          <w:kern w:val="0"/>
          <w:sz w:val="28"/>
          <w:szCs w:val="28"/>
          <w:lang w:eastAsia="uk-UA"/>
        </w:rPr>
        <w:t xml:space="preserve"> (далі –  КНП «Городоцький РЦПМСД»</w:t>
      </w:r>
      <w:r>
        <w:rPr>
          <w:rFonts w:ascii="Times New Roman" w:cs="Times New Roman"/>
          <w:color w:val="000000"/>
          <w:kern w:val="0"/>
          <w:sz w:val="28"/>
          <w:szCs w:val="28"/>
          <w:lang w:eastAsia="uk-UA"/>
        </w:rPr>
        <w:t xml:space="preserve"> Гродоцької міської ради</w:t>
      </w:r>
      <w:r w:rsidRPr="00305632">
        <w:rPr>
          <w:rFonts w:ascii="Times New Roman" w:cs="Times New Roman"/>
          <w:color w:val="000000"/>
          <w:kern w:val="0"/>
          <w:sz w:val="28"/>
          <w:szCs w:val="28"/>
          <w:lang w:eastAsia="uk-UA"/>
        </w:rPr>
        <w:t>).</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 xml:space="preserve">КНП «Городоцький РЦПМСД» </w:t>
      </w:r>
      <w:r>
        <w:rPr>
          <w:rFonts w:ascii="Times New Roman" w:cs="Times New Roman"/>
          <w:color w:val="000000"/>
          <w:kern w:val="0"/>
          <w:sz w:val="28"/>
          <w:szCs w:val="28"/>
          <w:lang w:eastAsia="uk-UA"/>
        </w:rPr>
        <w:t>Гродоцької міської ради Львівської області</w:t>
      </w:r>
      <w:r w:rsidRPr="00305632">
        <w:rPr>
          <w:rFonts w:ascii="Times New Roman" w:cs="Times New Roman"/>
          <w:color w:val="000000"/>
          <w:kern w:val="0"/>
          <w:sz w:val="28"/>
          <w:szCs w:val="28"/>
          <w:lang w:eastAsia="uk-UA"/>
        </w:rPr>
        <w:t xml:space="preserve"> здійснює господарську некомерційну діяльність, яка не передбачає отримання прибутку згідно з нормами відповідних законів, та спрямована на досягнення, збереження, зміцнення здоров’я населення та інші соціальні результати. Підприємство  має самостійний баланс, здійснює фінансові операції через розрахунковий рахунок в Управлінні державної казначейської служби України в місті Городку та розрахункові рахунки в установах банків.</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Програма розроблена на підставі Конституції України, Закону України «Про місцеве самоврядування в Україні», Законів України «Основи законодавства України про охорону здоров’я»,  Цивільного кодексу України, Господарського кодексу України, Бюджетного кодексу України, закону України  № 2168-VIII від 19.10.2017р. «Про державні фінансові гарантії медичного обслуговування населення», постанови Кабінету Міністрів України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постанови Кабінету Міністрів України №1301 від 03.12.2009р. «Про затвердження Порядку забезпечення інвалідів і дітей-інвалідів технічними і іншими засобами», наказу  Міністерства охорони здоров’я та Міністерства регіонального розвитку, будівництва та житлово-комунального господарства України № 178/24 від 06.02.2018р «Про затвердження Порядку формування спроможних мереж надання первинної медичної допомоги»,  постанови Кабінету Міністрів України від 11.07.2002 № 955 «Про затвердження Програми надання громадянам гарантованої державою безоплатної медичної допомоги»</w:t>
      </w:r>
      <w:r w:rsidRPr="00305632">
        <w:rPr>
          <w:rFonts w:ascii="Times New Roman" w:cs="Times New Roman"/>
          <w:color w:val="000000"/>
          <w:kern w:val="0"/>
          <w:sz w:val="28"/>
          <w:szCs w:val="28"/>
          <w:shd w:val="clear" w:color="auto" w:fill="FFFFFF"/>
          <w:lang w:eastAsia="uk-UA"/>
        </w:rPr>
        <w:t>.</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Одним з основних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 та забезпечення населення якісною та доступною медичною допомогою.</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 xml:space="preserve">Прийняття Програми розвитку та фінансової підтримки створює правові засади для запровадження фінансування КНП «Городоцький РЦПМСД» </w:t>
      </w:r>
      <w:r>
        <w:rPr>
          <w:rFonts w:ascii="Times New Roman" w:cs="Times New Roman"/>
          <w:color w:val="000000"/>
          <w:kern w:val="0"/>
          <w:sz w:val="28"/>
          <w:szCs w:val="28"/>
          <w:lang w:eastAsia="uk-UA"/>
        </w:rPr>
        <w:t>Гродоцької міської ради Львівської області</w:t>
      </w:r>
      <w:r w:rsidRPr="00305632">
        <w:rPr>
          <w:rFonts w:ascii="Times New Roman" w:cs="Times New Roman"/>
          <w:color w:val="000000"/>
          <w:kern w:val="0"/>
          <w:sz w:val="28"/>
          <w:szCs w:val="28"/>
          <w:lang w:eastAsia="uk-UA"/>
        </w:rPr>
        <w:t xml:space="preserve"> за рахунок ресурсів місцевого бюджету.</w:t>
      </w:r>
    </w:p>
    <w:p w:rsidR="00C93BAC" w:rsidRPr="00305632" w:rsidRDefault="00C93BAC" w:rsidP="00305632">
      <w:pPr>
        <w:widowControl/>
        <w:suppressAutoHyphens w:val="0"/>
        <w:rPr>
          <w:rFonts w:ascii="Times New Roman" w:cs="Times New Roman"/>
          <w:kern w:val="0"/>
          <w:lang w:eastAsia="uk-UA"/>
        </w:rPr>
      </w:pPr>
    </w:p>
    <w:p w:rsidR="00C93BAC" w:rsidRDefault="00C93BAC" w:rsidP="00305632">
      <w:pPr>
        <w:widowControl/>
        <w:suppressAutoHyphens w:val="0"/>
        <w:ind w:firstLine="567"/>
        <w:jc w:val="center"/>
        <w:rPr>
          <w:rFonts w:ascii="Times New Roman" w:cs="Times New Roman"/>
          <w:b/>
          <w:bCs/>
          <w:color w:val="000000"/>
          <w:kern w:val="0"/>
          <w:sz w:val="28"/>
          <w:szCs w:val="28"/>
          <w:lang w:eastAsia="uk-UA"/>
        </w:rPr>
      </w:pPr>
    </w:p>
    <w:p w:rsidR="00C93BAC" w:rsidRDefault="00C93BAC" w:rsidP="00305632">
      <w:pPr>
        <w:widowControl/>
        <w:suppressAutoHyphens w:val="0"/>
        <w:ind w:firstLine="567"/>
        <w:jc w:val="center"/>
        <w:rPr>
          <w:rFonts w:ascii="Times New Roman" w:cs="Times New Roman"/>
          <w:b/>
          <w:bCs/>
          <w:color w:val="000000"/>
          <w:kern w:val="0"/>
          <w:sz w:val="28"/>
          <w:szCs w:val="28"/>
          <w:lang w:eastAsia="uk-UA"/>
        </w:rPr>
      </w:pPr>
    </w:p>
    <w:p w:rsidR="00C93BAC" w:rsidRPr="00305632" w:rsidRDefault="00C93BAC" w:rsidP="00305632">
      <w:pPr>
        <w:widowControl/>
        <w:suppressAutoHyphens w:val="0"/>
        <w:ind w:firstLine="567"/>
        <w:jc w:val="center"/>
        <w:rPr>
          <w:rFonts w:ascii="Times New Roman" w:cs="Times New Roman"/>
          <w:kern w:val="0"/>
          <w:lang w:eastAsia="uk-UA"/>
        </w:rPr>
      </w:pPr>
      <w:r>
        <w:rPr>
          <w:rFonts w:ascii="Times New Roman" w:cs="Times New Roman"/>
          <w:b/>
          <w:bCs/>
          <w:color w:val="000000"/>
          <w:kern w:val="0"/>
          <w:sz w:val="28"/>
          <w:szCs w:val="28"/>
          <w:lang w:eastAsia="uk-UA"/>
        </w:rPr>
        <w:t>2</w:t>
      </w:r>
      <w:r w:rsidRPr="00305632">
        <w:rPr>
          <w:rFonts w:ascii="Times New Roman" w:cs="Times New Roman"/>
          <w:b/>
          <w:bCs/>
          <w:color w:val="000000"/>
          <w:kern w:val="0"/>
          <w:sz w:val="28"/>
          <w:szCs w:val="28"/>
          <w:lang w:eastAsia="uk-UA"/>
        </w:rPr>
        <w:t>. Опис проблеми, на розв’язання якої спрямована Програма</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Охорона здоров’я визначається одним із пріоритетних напрямків державної політики та одним із основних факторів національної безпеки країни. Перспективність розвитку суспільства визначається станом здоров’я людини та державними витратами на охорону здоров’я.</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Основним підходом до концепції реформування охорони здоров’я є створення належних умов для надання якісної своєчасної первинної медичної допомоги. Первинна медико-санітарна допомога визнана Всесвітньою Організацією Охорони Здоров’я найбільш важливим елементом національних систем охорони здоров’я. Розвиток первинної медико-санітарної допомоги є одним із ключових елементів у підвищенні ефективності національної системи охорони здоров’я.</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Актуальність Програми продиктована необхідністю поліпшення стану здоров’я населення шляхом забезпечення доступу до кваліфікованої первинної медико-санітарної допомоги, орієнтованої на інтегрований підхід до рішення медико-санітарних потреб окремих громадян, родин та громади в цілому. Одним з основних завдань органів місцевого самоврядування є створення умов для ефективного та доступного для всіх громадян медичного обслуговування з урахуванням територіальних потреб населення у медичній допомозі, доступність та ефективність якої залежить в першу чергу від організації надання первинної медичної допомоги.</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Затвердження Програми дозволить реалізувати впровадження програмно-цільового методу фінансування та залучити додаткові кошти із місцевого бюджету та інших джерел, не заборонених законодавством, для вирішення проблемних питань первинної медичної допомоги мешканцям громади, наближення якісної первинної медичної допомоги на засадах сімейної медицини до населення громади, покращення ефективності медичного обслуговування при раціональному використанні ресурсів.</w:t>
      </w:r>
    </w:p>
    <w:p w:rsidR="00C93BAC" w:rsidRPr="00305632" w:rsidRDefault="00C93BAC" w:rsidP="00305632">
      <w:pPr>
        <w:widowControl/>
        <w:suppressAutoHyphens w:val="0"/>
        <w:rPr>
          <w:rFonts w:ascii="Times New Roman" w:cs="Times New Roman"/>
          <w:kern w:val="0"/>
          <w:lang w:eastAsia="uk-UA"/>
        </w:rPr>
      </w:pPr>
    </w:p>
    <w:p w:rsidR="00C93BAC" w:rsidRPr="00305632" w:rsidRDefault="00C93BAC" w:rsidP="00305632">
      <w:pPr>
        <w:widowControl/>
        <w:suppressAutoHyphens w:val="0"/>
        <w:ind w:firstLine="567"/>
        <w:jc w:val="center"/>
        <w:rPr>
          <w:rFonts w:ascii="Times New Roman" w:cs="Times New Roman"/>
          <w:kern w:val="0"/>
          <w:lang w:eastAsia="uk-UA"/>
        </w:rPr>
      </w:pPr>
      <w:r>
        <w:rPr>
          <w:rFonts w:ascii="Times New Roman" w:cs="Times New Roman"/>
          <w:b/>
          <w:bCs/>
          <w:color w:val="000000"/>
          <w:kern w:val="0"/>
          <w:sz w:val="28"/>
          <w:szCs w:val="28"/>
          <w:lang w:eastAsia="uk-UA"/>
        </w:rPr>
        <w:t>3</w:t>
      </w:r>
      <w:r w:rsidRPr="00305632">
        <w:rPr>
          <w:rFonts w:ascii="Times New Roman" w:cs="Times New Roman"/>
          <w:b/>
          <w:bCs/>
          <w:color w:val="000000"/>
          <w:kern w:val="0"/>
          <w:sz w:val="28"/>
          <w:szCs w:val="28"/>
          <w:lang w:eastAsia="uk-UA"/>
        </w:rPr>
        <w:t>. Мета та завдання Програми</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 xml:space="preserve">Мета програми – побудова ефективної системи надання своєчасної кваліфікованої первинної медичної допомоги у достатніх обсягах та належної якості, забезпечення стабільної роботи комунального некомерційного підприємства «Городоцький районний центр первинної медико-санітарної допомоги» </w:t>
      </w:r>
      <w:r>
        <w:rPr>
          <w:rFonts w:ascii="Times New Roman" w:cs="Times New Roman"/>
          <w:color w:val="000000"/>
          <w:kern w:val="0"/>
          <w:sz w:val="28"/>
          <w:szCs w:val="28"/>
          <w:lang w:eastAsia="uk-UA"/>
        </w:rPr>
        <w:t>Гродоцької міської ради Львівської області</w:t>
      </w:r>
      <w:r w:rsidRPr="00305632">
        <w:rPr>
          <w:rFonts w:ascii="Times New Roman" w:cs="Times New Roman"/>
          <w:color w:val="000000"/>
          <w:kern w:val="0"/>
          <w:sz w:val="28"/>
          <w:szCs w:val="28"/>
          <w:lang w:eastAsia="uk-UA"/>
        </w:rPr>
        <w:t xml:space="preserve"> відповідно до його функціонального призначення.</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Значна увага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методик та технологій для надання якісної медичної допомоги, а також підвищенню контролю за якістю надання медичних послуг мешканцям громади.</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Основним завданням програми є забезпечення нал</w:t>
      </w:r>
      <w:r>
        <w:rPr>
          <w:rFonts w:ascii="Times New Roman" w:cs="Times New Roman"/>
          <w:color w:val="000000"/>
          <w:kern w:val="0"/>
          <w:sz w:val="28"/>
          <w:szCs w:val="28"/>
          <w:lang w:eastAsia="uk-UA"/>
        </w:rPr>
        <w:t>ежного фінансування потреб КНП „</w:t>
      </w:r>
      <w:r w:rsidRPr="00305632">
        <w:rPr>
          <w:rFonts w:ascii="Times New Roman" w:cs="Times New Roman"/>
          <w:color w:val="000000"/>
          <w:kern w:val="0"/>
          <w:sz w:val="28"/>
          <w:szCs w:val="28"/>
          <w:lang w:eastAsia="uk-UA"/>
        </w:rPr>
        <w:t>Городоцький РЦПМСД</w:t>
      </w:r>
      <w:r>
        <w:rPr>
          <w:rFonts w:ascii="Times New Roman" w:cs="Times New Roman"/>
          <w:color w:val="000000"/>
          <w:kern w:val="0"/>
          <w:sz w:val="28"/>
          <w:szCs w:val="28"/>
          <w:lang w:eastAsia="uk-UA"/>
        </w:rPr>
        <w:t>” Городоцької міської ради</w:t>
      </w:r>
      <w:r w:rsidRPr="00305632">
        <w:rPr>
          <w:rFonts w:ascii="Times New Roman" w:cs="Times New Roman"/>
          <w:color w:val="000000"/>
          <w:kern w:val="0"/>
          <w:sz w:val="28"/>
          <w:szCs w:val="28"/>
          <w:lang w:eastAsia="uk-UA"/>
        </w:rPr>
        <w:t>,</w:t>
      </w:r>
      <w:r w:rsidRPr="00305632">
        <w:rPr>
          <w:rFonts w:ascii="Times New Roman" w:cs="Times New Roman"/>
          <w:color w:val="000000"/>
          <w:kern w:val="0"/>
          <w:lang w:eastAsia="uk-UA"/>
        </w:rPr>
        <w:t xml:space="preserve"> </w:t>
      </w:r>
      <w:r w:rsidRPr="00305632">
        <w:rPr>
          <w:rFonts w:ascii="Times New Roman" w:cs="Times New Roman"/>
          <w:color w:val="000000"/>
          <w:kern w:val="0"/>
          <w:sz w:val="28"/>
          <w:szCs w:val="28"/>
          <w:lang w:eastAsia="uk-UA"/>
        </w:rPr>
        <w:t>створення умов ефективного функціонування первинної медичної допомоги в громаді.</w:t>
      </w:r>
    </w:p>
    <w:p w:rsidR="00C93BAC" w:rsidRPr="00305632" w:rsidRDefault="00C93BAC" w:rsidP="007617AC">
      <w:pPr>
        <w:widowControl/>
        <w:suppressAutoHyphens w:val="0"/>
        <w:ind w:firstLine="840"/>
        <w:rPr>
          <w:rFonts w:ascii="Times New Roman" w:cs="Times New Roman"/>
          <w:kern w:val="0"/>
          <w:lang w:eastAsia="uk-UA"/>
        </w:rPr>
      </w:pPr>
    </w:p>
    <w:p w:rsidR="00C93BAC" w:rsidRPr="00305632" w:rsidRDefault="00C93BAC" w:rsidP="00305632">
      <w:pPr>
        <w:widowControl/>
        <w:suppressAutoHyphens w:val="0"/>
        <w:ind w:firstLine="567"/>
        <w:jc w:val="center"/>
        <w:rPr>
          <w:rFonts w:ascii="Times New Roman" w:cs="Times New Roman"/>
          <w:kern w:val="0"/>
          <w:lang w:eastAsia="uk-UA"/>
        </w:rPr>
      </w:pPr>
      <w:r>
        <w:rPr>
          <w:rFonts w:ascii="Times New Roman" w:cs="Times New Roman"/>
          <w:b/>
          <w:bCs/>
          <w:color w:val="000000"/>
          <w:kern w:val="0"/>
          <w:sz w:val="28"/>
          <w:szCs w:val="28"/>
          <w:lang w:eastAsia="uk-UA"/>
        </w:rPr>
        <w:t>4</w:t>
      </w:r>
      <w:r w:rsidRPr="00305632">
        <w:rPr>
          <w:rFonts w:ascii="Times New Roman" w:cs="Times New Roman"/>
          <w:b/>
          <w:bCs/>
          <w:color w:val="000000"/>
          <w:kern w:val="0"/>
          <w:sz w:val="28"/>
          <w:szCs w:val="28"/>
          <w:lang w:eastAsia="uk-UA"/>
        </w:rPr>
        <w:t>. Обсяг та джерела фінансування Програми</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Фінансове забезпечення Програми здійснюється відповідно до законодавства України за рахунок коштів місцевого бюджету та  інших джерел фінансування, не заборонених законодавством України.</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 xml:space="preserve">Кошти, отримані за результатами діяльності, використовуються КНП «Городоцький РЦПМСД» </w:t>
      </w:r>
      <w:r>
        <w:rPr>
          <w:rFonts w:ascii="Times New Roman" w:cs="Times New Roman"/>
          <w:color w:val="000000"/>
          <w:kern w:val="0"/>
          <w:sz w:val="28"/>
          <w:szCs w:val="28"/>
          <w:lang w:eastAsia="uk-UA"/>
        </w:rPr>
        <w:t xml:space="preserve">Городоцької міської ради </w:t>
      </w:r>
      <w:r w:rsidRPr="00305632">
        <w:rPr>
          <w:rFonts w:ascii="Times New Roman" w:cs="Times New Roman"/>
          <w:color w:val="000000"/>
          <w:kern w:val="0"/>
          <w:sz w:val="28"/>
          <w:szCs w:val="28"/>
          <w:lang w:eastAsia="uk-UA"/>
        </w:rPr>
        <w:t>на виконання запланованих заходів Програми.</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Виконання Програми у повному обсязі можливе лише за умови стабільного фінансування її складових.</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Необхідний обсяг фінансування Програми може уточнюватись.</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Фінансова підтримка є безповоротною. Орієнтовні суми фінансової підтримки наведені в додатку 1 до Програми.</w:t>
      </w:r>
    </w:p>
    <w:p w:rsidR="00C93BAC" w:rsidRPr="00305632" w:rsidRDefault="00C93BAC" w:rsidP="00305632">
      <w:pPr>
        <w:widowControl/>
        <w:suppressAutoHyphens w:val="0"/>
        <w:rPr>
          <w:rFonts w:ascii="Times New Roman" w:cs="Times New Roman"/>
          <w:kern w:val="0"/>
          <w:lang w:eastAsia="uk-UA"/>
        </w:rPr>
      </w:pPr>
    </w:p>
    <w:p w:rsidR="00C93BAC" w:rsidRPr="00305632" w:rsidRDefault="00C93BAC" w:rsidP="00305632">
      <w:pPr>
        <w:widowControl/>
        <w:suppressAutoHyphens w:val="0"/>
        <w:ind w:firstLine="567"/>
        <w:jc w:val="center"/>
        <w:rPr>
          <w:rFonts w:ascii="Times New Roman" w:cs="Times New Roman"/>
          <w:kern w:val="0"/>
          <w:lang w:eastAsia="uk-UA"/>
        </w:rPr>
      </w:pPr>
      <w:r>
        <w:rPr>
          <w:rFonts w:ascii="Times New Roman" w:cs="Times New Roman"/>
          <w:b/>
          <w:bCs/>
          <w:color w:val="000000"/>
          <w:kern w:val="0"/>
          <w:sz w:val="28"/>
          <w:szCs w:val="28"/>
          <w:lang w:eastAsia="uk-UA"/>
        </w:rPr>
        <w:t>5</w:t>
      </w:r>
      <w:r w:rsidRPr="00305632">
        <w:rPr>
          <w:rFonts w:ascii="Times New Roman" w:cs="Times New Roman"/>
          <w:b/>
          <w:bCs/>
          <w:color w:val="000000"/>
          <w:kern w:val="0"/>
          <w:sz w:val="28"/>
          <w:szCs w:val="28"/>
          <w:lang w:eastAsia="uk-UA"/>
        </w:rPr>
        <w:t>. Очікувані результати виконання Програми</w:t>
      </w:r>
    </w:p>
    <w:p w:rsidR="00C93BAC" w:rsidRPr="00305632" w:rsidRDefault="00C93BAC" w:rsidP="007617AC">
      <w:pPr>
        <w:widowControl/>
        <w:suppressAutoHyphens w:val="0"/>
        <w:ind w:firstLine="840"/>
        <w:jc w:val="both"/>
        <w:rPr>
          <w:rFonts w:ascii="Times New Roman" w:cs="Times New Roman"/>
          <w:kern w:val="0"/>
          <w:lang w:eastAsia="uk-UA"/>
        </w:rPr>
      </w:pPr>
      <w:r w:rsidRPr="00305632">
        <w:rPr>
          <w:rFonts w:ascii="Times New Roman" w:cs="Times New Roman"/>
          <w:color w:val="000000"/>
          <w:kern w:val="0"/>
          <w:sz w:val="28"/>
          <w:szCs w:val="28"/>
          <w:lang w:eastAsia="uk-UA"/>
        </w:rPr>
        <w:t>Очікуваними результатами програми є забезпечення безперебійної роботи комунального некомерційного підприємства відповідно до його функціональних призначень, що в свою чергу дозволить:</w:t>
      </w:r>
    </w:p>
    <w:p w:rsidR="00C93BAC" w:rsidRPr="00305632" w:rsidRDefault="00C93BAC" w:rsidP="007617AC">
      <w:pPr>
        <w:widowControl/>
        <w:numPr>
          <w:ilvl w:val="0"/>
          <w:numId w:val="26"/>
        </w:numPr>
        <w:suppressAutoHyphens w:val="0"/>
        <w:ind w:left="0" w:firstLine="840"/>
        <w:jc w:val="both"/>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забезпечити вчасне та безперебійне медичне обслуговування населення;</w:t>
      </w:r>
    </w:p>
    <w:p w:rsidR="00C93BAC" w:rsidRPr="00305632" w:rsidRDefault="00C93BAC" w:rsidP="007617AC">
      <w:pPr>
        <w:widowControl/>
        <w:numPr>
          <w:ilvl w:val="0"/>
          <w:numId w:val="26"/>
        </w:numPr>
        <w:suppressAutoHyphens w:val="0"/>
        <w:ind w:left="0" w:firstLine="840"/>
        <w:jc w:val="both"/>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підвищити якість та ефективність надання первинної медико-санітарної допомоги та сприяти подоланню несприятливих демографічних тенденцій;</w:t>
      </w:r>
    </w:p>
    <w:p w:rsidR="00C93BAC" w:rsidRPr="00305632" w:rsidRDefault="00C93BAC" w:rsidP="007617AC">
      <w:pPr>
        <w:widowControl/>
        <w:numPr>
          <w:ilvl w:val="0"/>
          <w:numId w:val="26"/>
        </w:numPr>
        <w:suppressAutoHyphens w:val="0"/>
        <w:ind w:left="0" w:firstLine="840"/>
        <w:jc w:val="both"/>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забезпечити своєчасне надання невідкладної медичної допомоги населенню громади;</w:t>
      </w:r>
    </w:p>
    <w:p w:rsidR="00C93BAC" w:rsidRPr="00305632" w:rsidRDefault="00C93BAC" w:rsidP="007617AC">
      <w:pPr>
        <w:widowControl/>
        <w:numPr>
          <w:ilvl w:val="0"/>
          <w:numId w:val="26"/>
        </w:numPr>
        <w:suppressAutoHyphens w:val="0"/>
        <w:ind w:left="0" w:firstLine="840"/>
        <w:jc w:val="both"/>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наблизити медичну допомогу до мешканців громади, сформувати систему доступних та якісних медичних послуг на засадах сімейної медицини, що забезпечить зменшення потреби населення у дороговартісних видах медичної допомоги, в тому числі, стаціонарної;</w:t>
      </w:r>
    </w:p>
    <w:p w:rsidR="00C93BAC" w:rsidRPr="00305632" w:rsidRDefault="00C93BAC" w:rsidP="007617AC">
      <w:pPr>
        <w:widowControl/>
        <w:numPr>
          <w:ilvl w:val="0"/>
          <w:numId w:val="26"/>
        </w:numPr>
        <w:suppressAutoHyphens w:val="0"/>
        <w:ind w:left="0" w:firstLine="840"/>
        <w:jc w:val="both"/>
        <w:textAlignment w:val="baseline"/>
        <w:rPr>
          <w:rFonts w:ascii="Times New Roman" w:cs="Times New Roman"/>
          <w:color w:val="000000"/>
          <w:kern w:val="0"/>
          <w:sz w:val="28"/>
          <w:szCs w:val="28"/>
          <w:lang w:eastAsia="uk-UA"/>
        </w:rPr>
      </w:pPr>
      <w:r w:rsidRPr="00305632">
        <w:rPr>
          <w:rFonts w:ascii="Times New Roman" w:cs="Times New Roman"/>
          <w:color w:val="000000"/>
          <w:kern w:val="0"/>
          <w:sz w:val="28"/>
          <w:szCs w:val="28"/>
          <w:lang w:eastAsia="uk-UA"/>
        </w:rPr>
        <w:t xml:space="preserve">забезпечити організацію та координацію лікарями КНП «Городоцький РЦПМСД» </w:t>
      </w:r>
      <w:r>
        <w:rPr>
          <w:rFonts w:ascii="Times New Roman" w:cs="Times New Roman"/>
          <w:color w:val="000000"/>
          <w:kern w:val="0"/>
          <w:sz w:val="28"/>
          <w:szCs w:val="28"/>
          <w:lang w:eastAsia="uk-UA"/>
        </w:rPr>
        <w:t xml:space="preserve">Городоцької міської ради </w:t>
      </w:r>
      <w:r w:rsidRPr="00305632">
        <w:rPr>
          <w:rFonts w:ascii="Times New Roman" w:cs="Times New Roman"/>
          <w:color w:val="000000"/>
          <w:kern w:val="0"/>
          <w:sz w:val="28"/>
          <w:szCs w:val="28"/>
          <w:lang w:eastAsia="uk-UA"/>
        </w:rPr>
        <w:t>надання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rsidR="00C93BAC" w:rsidRPr="00305632" w:rsidRDefault="00C93BAC" w:rsidP="00305632">
      <w:pPr>
        <w:widowControl/>
        <w:suppressAutoHyphens w:val="0"/>
        <w:spacing w:after="240"/>
        <w:rPr>
          <w:rFonts w:ascii="Times New Roman" w:cs="Times New Roman"/>
          <w:kern w:val="0"/>
          <w:lang w:eastAsia="uk-UA"/>
        </w:rPr>
      </w:pP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p>
    <w:p w:rsidR="00C93BAC" w:rsidRPr="00E61466" w:rsidRDefault="00C93BAC" w:rsidP="00305632">
      <w:pPr>
        <w:widowControl/>
        <w:suppressAutoHyphens w:val="0"/>
        <w:rPr>
          <w:rFonts w:ascii="Times New Roman" w:cs="Times New Roman"/>
          <w:b/>
          <w:bCs/>
          <w:kern w:val="0"/>
          <w:sz w:val="28"/>
          <w:szCs w:val="28"/>
          <w:lang w:eastAsia="uk-UA"/>
        </w:rPr>
      </w:pPr>
      <w:r w:rsidRPr="00E61466">
        <w:rPr>
          <w:rFonts w:ascii="Times New Roman" w:cs="Times New Roman"/>
          <w:b/>
          <w:bCs/>
          <w:color w:val="000000"/>
          <w:kern w:val="0"/>
          <w:sz w:val="28"/>
          <w:szCs w:val="28"/>
          <w:lang w:eastAsia="uk-UA"/>
        </w:rPr>
        <w:t> Секретар ради                                                                                             М.Лупій</w:t>
      </w:r>
    </w:p>
    <w:p w:rsidR="00C93BAC" w:rsidRDefault="00C93BAC" w:rsidP="00B50B16">
      <w:pPr>
        <w:widowControl/>
        <w:suppressAutoHyphens w:val="0"/>
        <w:rPr>
          <w:rFonts w:ascii="Times New Roman" w:cs="Times New Roman"/>
          <w:kern w:val="0"/>
          <w:lang w:eastAsia="uk-UA"/>
        </w:rPr>
      </w:pP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r w:rsidRPr="00305632">
        <w:rPr>
          <w:rFonts w:ascii="Times New Roman" w:cs="Times New Roman"/>
          <w:kern w:val="0"/>
          <w:lang w:eastAsia="uk-UA"/>
        </w:rPr>
        <w:br/>
      </w:r>
    </w:p>
    <w:p w:rsidR="00C93BAC" w:rsidRDefault="00C93BAC" w:rsidP="00B50B16">
      <w:pPr>
        <w:widowControl/>
        <w:suppressAutoHyphens w:val="0"/>
        <w:jc w:val="right"/>
        <w:rPr>
          <w:rFonts w:ascii="Times New Roman" w:cs="Times New Roman"/>
          <w:kern w:val="0"/>
          <w:lang w:eastAsia="uk-UA"/>
        </w:rPr>
      </w:pPr>
      <w:r>
        <w:rPr>
          <w:rFonts w:ascii="Times New Roman" w:cs="Times New Roman"/>
          <w:kern w:val="0"/>
          <w:lang w:eastAsia="uk-UA"/>
        </w:rPr>
        <w:t xml:space="preserve">Додаток № 1 </w:t>
      </w:r>
    </w:p>
    <w:p w:rsidR="00C93BAC" w:rsidRDefault="00C93BAC" w:rsidP="00B50B16">
      <w:pPr>
        <w:widowControl/>
        <w:suppressAutoHyphens w:val="0"/>
        <w:jc w:val="center"/>
        <w:rPr>
          <w:rFonts w:ascii="Times New Roman" w:cs="Times New Roman"/>
          <w:kern w:val="0"/>
          <w:lang w:eastAsia="uk-UA"/>
        </w:rPr>
      </w:pPr>
      <w:r>
        <w:rPr>
          <w:rFonts w:ascii="Times New Roman" w:cs="Times New Roman"/>
          <w:kern w:val="0"/>
          <w:lang w:eastAsia="uk-UA"/>
        </w:rPr>
        <w:t xml:space="preserve">                                                                              до рішення сесії міської ради</w:t>
      </w:r>
    </w:p>
    <w:p w:rsidR="00C93BAC" w:rsidRPr="00305632" w:rsidRDefault="00C93BAC" w:rsidP="00B50B16">
      <w:pPr>
        <w:widowControl/>
        <w:suppressAutoHyphens w:val="0"/>
        <w:jc w:val="center"/>
        <w:rPr>
          <w:rFonts w:ascii="Times New Roman" w:cs="Times New Roman"/>
          <w:kern w:val="0"/>
          <w:lang w:eastAsia="uk-UA"/>
        </w:rPr>
      </w:pPr>
      <w:r>
        <w:rPr>
          <w:rFonts w:ascii="Times New Roman" w:cs="Times New Roman"/>
          <w:color w:val="000000"/>
          <w:kern w:val="0"/>
          <w:sz w:val="22"/>
          <w:szCs w:val="22"/>
          <w:lang w:eastAsia="uk-UA"/>
        </w:rPr>
        <w:t xml:space="preserve">                                                                             </w:t>
      </w:r>
      <w:r w:rsidRPr="00305632">
        <w:rPr>
          <w:rFonts w:ascii="Times New Roman" w:cs="Times New Roman"/>
          <w:color w:val="000000"/>
          <w:kern w:val="0"/>
          <w:sz w:val="22"/>
          <w:szCs w:val="22"/>
          <w:lang w:eastAsia="uk-UA"/>
        </w:rPr>
        <w:t>від «</w:t>
      </w:r>
      <w:r>
        <w:rPr>
          <w:rFonts w:ascii="Times New Roman" w:cs="Times New Roman"/>
          <w:color w:val="000000"/>
          <w:kern w:val="0"/>
          <w:sz w:val="22"/>
          <w:szCs w:val="22"/>
          <w:lang w:eastAsia="uk-UA"/>
        </w:rPr>
        <w:t xml:space="preserve"> 22 </w:t>
      </w:r>
      <w:r w:rsidRPr="00305632">
        <w:rPr>
          <w:rFonts w:ascii="Times New Roman" w:cs="Times New Roman"/>
          <w:color w:val="000000"/>
          <w:kern w:val="0"/>
          <w:sz w:val="22"/>
          <w:szCs w:val="22"/>
          <w:lang w:eastAsia="uk-UA"/>
        </w:rPr>
        <w:t>»</w:t>
      </w:r>
      <w:r>
        <w:rPr>
          <w:rFonts w:ascii="Times New Roman" w:cs="Times New Roman"/>
          <w:color w:val="000000"/>
          <w:kern w:val="0"/>
          <w:sz w:val="22"/>
          <w:szCs w:val="22"/>
          <w:lang w:eastAsia="uk-UA"/>
        </w:rPr>
        <w:t xml:space="preserve"> грудня</w:t>
      </w:r>
      <w:r w:rsidRPr="00305632">
        <w:rPr>
          <w:rFonts w:ascii="Times New Roman" w:cs="Times New Roman"/>
          <w:color w:val="000000"/>
          <w:kern w:val="0"/>
          <w:sz w:val="22"/>
          <w:szCs w:val="22"/>
          <w:lang w:eastAsia="uk-UA"/>
        </w:rPr>
        <w:t xml:space="preserve"> року №</w:t>
      </w:r>
      <w:r>
        <w:rPr>
          <w:rFonts w:ascii="Times New Roman" w:cs="Times New Roman"/>
          <w:color w:val="000000"/>
          <w:kern w:val="0"/>
          <w:sz w:val="22"/>
          <w:szCs w:val="22"/>
          <w:lang w:eastAsia="uk-UA"/>
        </w:rPr>
        <w:t xml:space="preserve"> 59</w:t>
      </w:r>
    </w:p>
    <w:p w:rsidR="00C93BAC" w:rsidRPr="00FF5E86" w:rsidRDefault="00C93BAC" w:rsidP="00F21F01">
      <w:pPr>
        <w:jc w:val="center"/>
        <w:rPr>
          <w:rFonts w:ascii="Times New Roman" w:cs="Times New Roman"/>
          <w:color w:val="000000"/>
          <w:kern w:val="0"/>
          <w:lang w:eastAsia="uk-UA"/>
        </w:rPr>
      </w:pPr>
      <w:r>
        <w:t xml:space="preserve">                                                                                            </w:t>
      </w:r>
      <w:r w:rsidRPr="00FF5E86">
        <w:rPr>
          <w:rFonts w:cs="Times New Roman"/>
        </w:rPr>
        <w:t>Про</w:t>
      </w:r>
      <w:r w:rsidRPr="00FF5E86">
        <w:t xml:space="preserve"> </w:t>
      </w:r>
      <w:r w:rsidRPr="00FF5E86">
        <w:rPr>
          <w:rFonts w:cs="Times New Roman"/>
        </w:rPr>
        <w:t>затвердження</w:t>
      </w:r>
      <w:r w:rsidRPr="00FF5E86">
        <w:t xml:space="preserve"> </w:t>
      </w:r>
      <w:r w:rsidRPr="00FF5E86">
        <w:rPr>
          <w:rFonts w:cs="Times New Roman"/>
        </w:rPr>
        <w:t>Програми</w:t>
      </w:r>
      <w:r w:rsidRPr="00FF5E86">
        <w:t xml:space="preserve"> </w:t>
      </w:r>
      <w:r w:rsidRPr="00FF5E86">
        <w:rPr>
          <w:rFonts w:ascii="Times New Roman" w:cs="Times New Roman"/>
          <w:color w:val="000000"/>
          <w:kern w:val="0"/>
          <w:lang w:eastAsia="uk-UA"/>
        </w:rPr>
        <w:t>розвитку</w:t>
      </w:r>
    </w:p>
    <w:p w:rsidR="00C93BAC" w:rsidRPr="00FF5E86" w:rsidRDefault="00C93BAC" w:rsidP="00FF5E86">
      <w:pPr>
        <w:jc w:val="right"/>
        <w:rPr>
          <w:rFonts w:ascii="Times New Roman" w:cs="Times New Roman"/>
          <w:color w:val="000000"/>
          <w:kern w:val="0"/>
          <w:lang w:eastAsia="uk-UA"/>
        </w:rPr>
      </w:pPr>
      <w:r w:rsidRPr="00FF5E86">
        <w:rPr>
          <w:rFonts w:ascii="Times New Roman" w:cs="Times New Roman"/>
          <w:color w:val="000000"/>
          <w:kern w:val="0"/>
          <w:lang w:eastAsia="uk-UA"/>
        </w:rPr>
        <w:t>та фінансової підтримки комунального</w:t>
      </w:r>
    </w:p>
    <w:p w:rsidR="00C93BAC" w:rsidRPr="00FF5E86" w:rsidRDefault="00C93BAC" w:rsidP="00FF5E86">
      <w:pPr>
        <w:jc w:val="center"/>
        <w:rPr>
          <w:rFonts w:ascii="Times New Roman" w:cs="Times New Roman"/>
          <w:color w:val="000000"/>
          <w:kern w:val="0"/>
          <w:lang w:eastAsia="uk-UA"/>
        </w:rPr>
      </w:pPr>
      <w:r>
        <w:rPr>
          <w:rFonts w:ascii="Times New Roman" w:cs="Times New Roman"/>
          <w:color w:val="000000"/>
          <w:kern w:val="0"/>
          <w:lang w:eastAsia="uk-UA"/>
        </w:rPr>
        <w:t xml:space="preserve">                                                                                            </w:t>
      </w:r>
      <w:r w:rsidRPr="00FF5E86">
        <w:rPr>
          <w:rFonts w:ascii="Times New Roman" w:cs="Times New Roman"/>
          <w:color w:val="000000"/>
          <w:kern w:val="0"/>
          <w:lang w:eastAsia="uk-UA"/>
        </w:rPr>
        <w:t>некомерційного підприємства «Горо-</w:t>
      </w:r>
    </w:p>
    <w:p w:rsidR="00C93BAC" w:rsidRPr="00FF5E86" w:rsidRDefault="00C93BAC" w:rsidP="00FF5E86">
      <w:pPr>
        <w:jc w:val="center"/>
        <w:rPr>
          <w:rFonts w:ascii="Times New Roman" w:cs="Times New Roman"/>
          <w:color w:val="000000"/>
          <w:kern w:val="0"/>
          <w:lang w:eastAsia="uk-UA"/>
        </w:rPr>
      </w:pPr>
      <w:r>
        <w:rPr>
          <w:rFonts w:ascii="Times New Roman" w:cs="Times New Roman"/>
          <w:color w:val="000000"/>
          <w:kern w:val="0"/>
          <w:lang w:eastAsia="uk-UA"/>
        </w:rPr>
        <w:t xml:space="preserve">                                                                                        </w:t>
      </w:r>
      <w:r w:rsidRPr="00FF5E86">
        <w:rPr>
          <w:rFonts w:ascii="Times New Roman" w:cs="Times New Roman"/>
          <w:color w:val="000000"/>
          <w:kern w:val="0"/>
          <w:lang w:eastAsia="uk-UA"/>
        </w:rPr>
        <w:t xml:space="preserve">доцький районний центр первинної </w:t>
      </w:r>
    </w:p>
    <w:p w:rsidR="00C93BAC" w:rsidRDefault="00C93BAC" w:rsidP="00FF5E86">
      <w:pPr>
        <w:rPr>
          <w:rFonts w:ascii="Times New Roman" w:cs="Times New Roman"/>
          <w:color w:val="000000"/>
          <w:kern w:val="0"/>
          <w:lang w:eastAsia="uk-UA"/>
        </w:rPr>
      </w:pPr>
      <w:r>
        <w:rPr>
          <w:rFonts w:ascii="Times New Roman" w:cs="Times New Roman"/>
          <w:color w:val="000000"/>
          <w:kern w:val="0"/>
          <w:lang w:eastAsia="uk-UA"/>
        </w:rPr>
        <w:t xml:space="preserve">                                                                                              </w:t>
      </w:r>
      <w:r w:rsidRPr="00FF5E86">
        <w:rPr>
          <w:rFonts w:ascii="Times New Roman" w:cs="Times New Roman"/>
          <w:color w:val="000000"/>
          <w:kern w:val="0"/>
          <w:lang w:eastAsia="uk-UA"/>
        </w:rPr>
        <w:t xml:space="preserve">медико-санітарної допомоги» </w:t>
      </w:r>
      <w:r>
        <w:rPr>
          <w:rFonts w:ascii="Times New Roman" w:cs="Times New Roman"/>
          <w:color w:val="000000"/>
          <w:kern w:val="0"/>
          <w:lang w:eastAsia="uk-UA"/>
        </w:rPr>
        <w:t xml:space="preserve">Горо- </w:t>
      </w:r>
    </w:p>
    <w:p w:rsidR="00C93BAC" w:rsidRDefault="00C93BAC" w:rsidP="00FF5E86">
      <w:pPr>
        <w:rPr>
          <w:rFonts w:ascii="Times New Roman" w:cs="Times New Roman"/>
          <w:color w:val="000000"/>
          <w:kern w:val="0"/>
          <w:lang w:eastAsia="uk-UA"/>
        </w:rPr>
      </w:pPr>
      <w:r>
        <w:rPr>
          <w:rFonts w:ascii="Times New Roman" w:cs="Times New Roman"/>
          <w:color w:val="000000"/>
          <w:kern w:val="0"/>
          <w:lang w:eastAsia="uk-UA"/>
        </w:rPr>
        <w:t xml:space="preserve">                                                                                            доцької міської ради Львівської області</w:t>
      </w:r>
    </w:p>
    <w:p w:rsidR="00C93BAC" w:rsidRPr="00FF5E86" w:rsidRDefault="00C93BAC" w:rsidP="00F21F01">
      <w:pPr>
        <w:rPr>
          <w:rFonts w:cs="Times New Roman"/>
        </w:rPr>
      </w:pPr>
      <w:r>
        <w:rPr>
          <w:rFonts w:ascii="Times New Roman" w:cs="Times New Roman"/>
          <w:color w:val="000000"/>
          <w:kern w:val="0"/>
          <w:lang w:eastAsia="uk-UA"/>
        </w:rPr>
        <w:t xml:space="preserve">                                                                                             </w:t>
      </w:r>
      <w:r w:rsidRPr="00FF5E86">
        <w:rPr>
          <w:rFonts w:ascii="Times New Roman" w:cs="Times New Roman"/>
          <w:color w:val="000000"/>
          <w:kern w:val="0"/>
          <w:lang w:eastAsia="uk-UA"/>
        </w:rPr>
        <w:t xml:space="preserve">на </w:t>
      </w:r>
      <w:r>
        <w:rPr>
          <w:rFonts w:ascii="Times New Roman" w:cs="Times New Roman"/>
          <w:color w:val="000000"/>
          <w:kern w:val="0"/>
          <w:lang w:eastAsia="uk-UA"/>
        </w:rPr>
        <w:t xml:space="preserve"> </w:t>
      </w:r>
      <w:r w:rsidRPr="00FF5E86">
        <w:rPr>
          <w:rFonts w:ascii="Times New Roman" w:cs="Times New Roman"/>
          <w:color w:val="000000"/>
          <w:kern w:val="0"/>
          <w:lang w:eastAsia="uk-UA"/>
        </w:rPr>
        <w:t>2021-2024 р.</w:t>
      </w:r>
    </w:p>
    <w:p w:rsidR="00C93BAC" w:rsidRPr="00305632" w:rsidRDefault="00C93BAC" w:rsidP="00305632">
      <w:pPr>
        <w:widowControl/>
        <w:suppressAutoHyphens w:val="0"/>
        <w:rPr>
          <w:rFonts w:ascii="Times New Roman" w:cs="Times New Roman"/>
          <w:kern w:val="0"/>
          <w:lang w:eastAsia="uk-UA"/>
        </w:rPr>
      </w:pPr>
    </w:p>
    <w:p w:rsidR="00C93BAC" w:rsidRPr="007617AC" w:rsidRDefault="00C93BAC" w:rsidP="00305632">
      <w:pPr>
        <w:widowControl/>
        <w:suppressAutoHyphens w:val="0"/>
        <w:jc w:val="center"/>
        <w:rPr>
          <w:rFonts w:ascii="Times New Roman" w:cs="Times New Roman"/>
          <w:kern w:val="0"/>
          <w:sz w:val="28"/>
          <w:szCs w:val="28"/>
          <w:lang w:eastAsia="uk-UA"/>
        </w:rPr>
      </w:pPr>
      <w:r w:rsidRPr="007617AC">
        <w:rPr>
          <w:rFonts w:ascii="Times New Roman" w:cs="Times New Roman"/>
          <w:b/>
          <w:bCs/>
          <w:color w:val="000000"/>
          <w:kern w:val="0"/>
          <w:sz w:val="28"/>
          <w:szCs w:val="28"/>
          <w:lang w:eastAsia="uk-UA"/>
        </w:rPr>
        <w:t>План заходів</w:t>
      </w:r>
    </w:p>
    <w:p w:rsidR="00C93BAC" w:rsidRDefault="00C93BAC" w:rsidP="00305632">
      <w:pPr>
        <w:widowControl/>
        <w:suppressAutoHyphens w:val="0"/>
        <w:ind w:right="595"/>
        <w:jc w:val="center"/>
        <w:rPr>
          <w:rFonts w:ascii="Times New Roman" w:cs="Times New Roman"/>
          <w:b/>
          <w:bCs/>
          <w:color w:val="000000"/>
          <w:kern w:val="0"/>
          <w:sz w:val="28"/>
          <w:szCs w:val="28"/>
          <w:lang w:eastAsia="uk-UA"/>
        </w:rPr>
      </w:pPr>
      <w:r w:rsidRPr="007617AC">
        <w:rPr>
          <w:rFonts w:ascii="Times New Roman" w:cs="Times New Roman"/>
          <w:b/>
          <w:bCs/>
          <w:color w:val="000000"/>
          <w:kern w:val="0"/>
          <w:sz w:val="28"/>
          <w:szCs w:val="28"/>
          <w:lang w:eastAsia="uk-UA"/>
        </w:rPr>
        <w:t xml:space="preserve"> Програми розвитку та фінансової підтримки комунального некомерційного підприємства  «Городоцький  районний центр первинної медико-санітарної допомоги» </w:t>
      </w:r>
    </w:p>
    <w:p w:rsidR="00C93BAC" w:rsidRPr="007617AC" w:rsidRDefault="00C93BAC" w:rsidP="00305632">
      <w:pPr>
        <w:widowControl/>
        <w:suppressAutoHyphens w:val="0"/>
        <w:ind w:right="595"/>
        <w:jc w:val="center"/>
        <w:rPr>
          <w:rFonts w:ascii="Times New Roman" w:cs="Times New Roman"/>
          <w:kern w:val="0"/>
          <w:sz w:val="28"/>
          <w:szCs w:val="28"/>
          <w:lang w:eastAsia="uk-UA"/>
        </w:rPr>
      </w:pPr>
      <w:r w:rsidRPr="00F21F01">
        <w:rPr>
          <w:rFonts w:ascii="Times New Roman" w:cs="Times New Roman"/>
          <w:b/>
          <w:bCs/>
          <w:color w:val="000000"/>
          <w:kern w:val="0"/>
          <w:sz w:val="28"/>
          <w:szCs w:val="28"/>
          <w:lang w:eastAsia="uk-UA"/>
        </w:rPr>
        <w:t>Гродоцької міської ради Львівської області</w:t>
      </w:r>
      <w:r>
        <w:rPr>
          <w:rFonts w:ascii="Times New Roman" w:cs="Times New Roman"/>
          <w:b/>
          <w:bCs/>
          <w:color w:val="000000"/>
          <w:kern w:val="0"/>
          <w:sz w:val="28"/>
          <w:szCs w:val="28"/>
          <w:lang w:eastAsia="uk-UA"/>
        </w:rPr>
        <w:t xml:space="preserve"> </w:t>
      </w:r>
      <w:r w:rsidRPr="007617AC">
        <w:rPr>
          <w:rFonts w:ascii="Times New Roman" w:cs="Times New Roman"/>
          <w:b/>
          <w:bCs/>
          <w:color w:val="000000"/>
          <w:kern w:val="0"/>
          <w:sz w:val="28"/>
          <w:szCs w:val="28"/>
          <w:lang w:eastAsia="uk-UA"/>
        </w:rPr>
        <w:t>на 2021 рік.</w:t>
      </w:r>
    </w:p>
    <w:p w:rsidR="00C93BAC" w:rsidRPr="00305632" w:rsidRDefault="00C93BAC" w:rsidP="00FF5E86">
      <w:pPr>
        <w:widowControl/>
        <w:suppressAutoHyphens w:val="0"/>
        <w:jc w:val="right"/>
        <w:rPr>
          <w:rFonts w:ascii="Times New Roman" w:cs="Times New Roman"/>
          <w:kern w:val="0"/>
          <w:lang w:eastAsia="uk-UA"/>
        </w:rPr>
      </w:pPr>
      <w:r>
        <w:rPr>
          <w:rFonts w:ascii="Times New Roman" w:cs="Times New Roman"/>
          <w:kern w:val="0"/>
          <w:lang w:eastAsia="uk-UA"/>
        </w:rPr>
        <w:t>(тис.грн.)</w:t>
      </w:r>
    </w:p>
    <w:tbl>
      <w:tblPr>
        <w:tblW w:w="10247" w:type="dxa"/>
        <w:tblInd w:w="-13" w:type="dxa"/>
        <w:tblLayout w:type="fixed"/>
        <w:tblCellMar>
          <w:top w:w="15" w:type="dxa"/>
          <w:left w:w="15" w:type="dxa"/>
          <w:bottom w:w="15" w:type="dxa"/>
          <w:right w:w="15" w:type="dxa"/>
        </w:tblCellMar>
        <w:tblLook w:val="0000"/>
      </w:tblPr>
      <w:tblGrid>
        <w:gridCol w:w="520"/>
        <w:gridCol w:w="2475"/>
        <w:gridCol w:w="2640"/>
        <w:gridCol w:w="1311"/>
        <w:gridCol w:w="1630"/>
        <w:gridCol w:w="1671"/>
      </w:tblGrid>
      <w:tr w:rsidR="00C93BAC" w:rsidRPr="00305632">
        <w:trPr>
          <w:trHeight w:val="1211"/>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 з/п</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Назва напряму діяльності (пріоритетні завдання)</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Перелік заходів програми</w:t>
            </w: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Строк виконання заходу</w:t>
            </w: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Джерела фінансування</w:t>
            </w: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jc w:val="center"/>
              <w:rPr>
                <w:rFonts w:ascii="Times New Roman" w:cs="Times New Roman"/>
                <w:kern w:val="0"/>
                <w:lang w:eastAsia="uk-UA"/>
              </w:rPr>
            </w:pPr>
            <w:r w:rsidRPr="00305632">
              <w:rPr>
                <w:rFonts w:ascii="Times New Roman" w:cs="Times New Roman"/>
                <w:color w:val="000000"/>
                <w:kern w:val="0"/>
                <w:lang w:eastAsia="uk-UA"/>
              </w:rPr>
              <w:t>Орієнтовні обсяги фінансування(вартість),</w:t>
            </w:r>
          </w:p>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Всього</w:t>
            </w:r>
          </w:p>
        </w:tc>
      </w:tr>
      <w:tr w:rsidR="00C93BAC" w:rsidRPr="00305632">
        <w:trPr>
          <w:trHeight w:val="580"/>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color w:val="000000"/>
                <w:kern w:val="0"/>
                <w:lang w:eastAsia="uk-UA"/>
              </w:rPr>
            </w:pPr>
            <w:r>
              <w:rPr>
                <w:rFonts w:ascii="Times New Roman" w:cs="Times New Roman"/>
                <w:color w:val="000000"/>
                <w:kern w:val="0"/>
                <w:lang w:eastAsia="uk-UA"/>
              </w:rPr>
              <w:t>А</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color w:val="000000"/>
                <w:kern w:val="0"/>
                <w:lang w:eastAsia="uk-UA"/>
              </w:rPr>
            </w:pPr>
            <w:r>
              <w:rPr>
                <w:rFonts w:ascii="Times New Roman" w:cs="Times New Roman"/>
                <w:color w:val="000000"/>
                <w:kern w:val="0"/>
                <w:lang w:eastAsia="uk-UA"/>
              </w:rPr>
              <w:t>1</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color w:val="000000"/>
                <w:kern w:val="0"/>
                <w:lang w:eastAsia="uk-UA"/>
              </w:rPr>
            </w:pPr>
            <w:r>
              <w:rPr>
                <w:rFonts w:ascii="Times New Roman" w:cs="Times New Roman"/>
                <w:color w:val="000000"/>
                <w:kern w:val="0"/>
                <w:lang w:eastAsia="uk-UA"/>
              </w:rPr>
              <w:t>2</w:t>
            </w: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color w:val="000000"/>
                <w:kern w:val="0"/>
                <w:lang w:eastAsia="uk-UA"/>
              </w:rPr>
            </w:pPr>
            <w:r>
              <w:rPr>
                <w:rFonts w:ascii="Times New Roman" w:cs="Times New Roman"/>
                <w:color w:val="000000"/>
                <w:kern w:val="0"/>
                <w:lang w:eastAsia="uk-UA"/>
              </w:rPr>
              <w:t>3</w:t>
            </w: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color w:val="000000"/>
                <w:kern w:val="0"/>
                <w:lang w:eastAsia="uk-UA"/>
              </w:rPr>
            </w:pPr>
            <w:r>
              <w:rPr>
                <w:rFonts w:ascii="Times New Roman" w:cs="Times New Roman"/>
                <w:color w:val="000000"/>
                <w:kern w:val="0"/>
                <w:lang w:eastAsia="uk-UA"/>
              </w:rPr>
              <w:t>4</w:t>
            </w: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jc w:val="center"/>
              <w:rPr>
                <w:rFonts w:ascii="Times New Roman" w:cs="Times New Roman"/>
                <w:color w:val="000000"/>
                <w:kern w:val="0"/>
                <w:lang w:eastAsia="uk-UA"/>
              </w:rPr>
            </w:pPr>
            <w:r>
              <w:rPr>
                <w:rFonts w:ascii="Times New Roman" w:cs="Times New Roman"/>
                <w:color w:val="000000"/>
                <w:kern w:val="0"/>
                <w:lang w:eastAsia="uk-UA"/>
              </w:rPr>
              <w:t>5</w:t>
            </w:r>
          </w:p>
        </w:tc>
      </w:tr>
      <w:tr w:rsidR="00C93BAC" w:rsidRPr="00305632">
        <w:trPr>
          <w:trHeight w:val="782"/>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1.</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Видатки на оплату праці</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Default="00C93BAC" w:rsidP="00FF5E86">
            <w:pPr>
              <w:widowControl/>
              <w:numPr>
                <w:ilvl w:val="1"/>
                <w:numId w:val="21"/>
              </w:numPr>
              <w:tabs>
                <w:tab w:val="clear" w:pos="1440"/>
                <w:tab w:val="num" w:pos="-115"/>
              </w:tabs>
              <w:suppressAutoHyphens w:val="0"/>
              <w:ind w:left="-115" w:firstLine="0"/>
              <w:rPr>
                <w:rFonts w:ascii="Times New Roman" w:cs="Times New Roman"/>
                <w:color w:val="000000"/>
                <w:kern w:val="0"/>
                <w:lang w:eastAsia="uk-UA"/>
              </w:rPr>
            </w:pPr>
            <w:r w:rsidRPr="00305632">
              <w:rPr>
                <w:rFonts w:ascii="Times New Roman" w:cs="Times New Roman"/>
                <w:color w:val="000000"/>
                <w:kern w:val="0"/>
                <w:lang w:eastAsia="uk-UA"/>
              </w:rPr>
              <w:t>заробітна плата і нарахування на оплату праці згідно штатного розпису (працівників ФАПів та закладів освіти згідно договору)</w:t>
            </w:r>
          </w:p>
          <w:p w:rsidR="00C93BAC" w:rsidRPr="00305632" w:rsidRDefault="00C93BAC" w:rsidP="00FF5E86">
            <w:pPr>
              <w:widowControl/>
              <w:suppressAutoHyphens w:val="0"/>
              <w:ind w:left="-115"/>
              <w:rPr>
                <w:rFonts w:ascii="Times New Roman" w:cs="Times New Roman"/>
                <w:kern w:val="0"/>
                <w:lang w:eastAsia="uk-UA"/>
              </w:rPr>
            </w:pP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2021</w:t>
            </w: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Pr>
                <w:rFonts w:ascii="Times New Roman" w:cs="Times New Roman"/>
                <w:color w:val="000000"/>
                <w:kern w:val="0"/>
                <w:lang w:eastAsia="uk-UA"/>
              </w:rPr>
              <w:t>Місцевий бюджет</w:t>
            </w: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FF5E86">
            <w:pPr>
              <w:widowControl/>
              <w:suppressAutoHyphens w:val="0"/>
              <w:jc w:val="right"/>
              <w:rPr>
                <w:rFonts w:ascii="Times New Roman" w:cs="Times New Roman"/>
                <w:kern w:val="0"/>
                <w:lang w:eastAsia="uk-UA"/>
              </w:rPr>
            </w:pPr>
            <w:r w:rsidRPr="00305632">
              <w:rPr>
                <w:rFonts w:ascii="Times New Roman" w:cs="Times New Roman"/>
                <w:color w:val="000000"/>
                <w:kern w:val="0"/>
                <w:lang w:eastAsia="uk-UA"/>
              </w:rPr>
              <w:t>1845,0</w:t>
            </w:r>
          </w:p>
          <w:p w:rsidR="00C93BAC" w:rsidRPr="00305632" w:rsidRDefault="00C93BAC" w:rsidP="00FF5E86">
            <w:pPr>
              <w:widowControl/>
              <w:suppressAutoHyphens w:val="0"/>
              <w:jc w:val="right"/>
              <w:rPr>
                <w:rFonts w:ascii="Times New Roman" w:cs="Times New Roman"/>
                <w:kern w:val="0"/>
                <w:lang w:eastAsia="uk-UA"/>
              </w:rPr>
            </w:pPr>
          </w:p>
        </w:tc>
      </w:tr>
      <w:tr w:rsidR="00C93BAC" w:rsidRPr="00305632">
        <w:trPr>
          <w:trHeight w:val="1395"/>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2.</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Оплата комунальних послуг та енергоносіїв</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 оплата водопостачання та водовідведення</w:t>
            </w:r>
          </w:p>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 оплата електроенергії</w:t>
            </w:r>
          </w:p>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 оплата природного газу</w:t>
            </w:r>
          </w:p>
          <w:p w:rsidR="00C93BAC" w:rsidRDefault="00C93BAC" w:rsidP="00305632">
            <w:pPr>
              <w:widowControl/>
              <w:suppressAutoHyphens w:val="0"/>
              <w:rPr>
                <w:rFonts w:ascii="Times New Roman" w:cs="Times New Roman"/>
                <w:color w:val="000000"/>
                <w:kern w:val="0"/>
                <w:lang w:eastAsia="uk-UA"/>
              </w:rPr>
            </w:pPr>
            <w:r w:rsidRPr="00305632">
              <w:rPr>
                <w:rFonts w:ascii="Times New Roman" w:cs="Times New Roman"/>
                <w:color w:val="000000"/>
                <w:kern w:val="0"/>
                <w:lang w:eastAsia="uk-UA"/>
              </w:rPr>
              <w:t>- оплата інших енергоносіїв та інших комунальних послуг</w:t>
            </w:r>
          </w:p>
          <w:p w:rsidR="00C93BAC" w:rsidRPr="00305632" w:rsidRDefault="00C93BAC" w:rsidP="00305632">
            <w:pPr>
              <w:widowControl/>
              <w:suppressAutoHyphens w:val="0"/>
              <w:rPr>
                <w:rFonts w:ascii="Times New Roman" w:cs="Times New Roman"/>
                <w:kern w:val="0"/>
                <w:lang w:eastAsia="uk-UA"/>
              </w:rPr>
            </w:pP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2021</w:t>
            </w: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Pr>
                <w:rFonts w:ascii="Times New Roman" w:cs="Times New Roman"/>
                <w:color w:val="000000"/>
                <w:kern w:val="0"/>
                <w:lang w:eastAsia="uk-UA"/>
              </w:rPr>
              <w:t>Місцевий бюджет</w:t>
            </w: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FF5E86">
            <w:pPr>
              <w:widowControl/>
              <w:suppressAutoHyphens w:val="0"/>
              <w:jc w:val="right"/>
              <w:rPr>
                <w:rFonts w:ascii="Times New Roman" w:cs="Times New Roman"/>
                <w:kern w:val="0"/>
                <w:lang w:eastAsia="uk-UA"/>
              </w:rPr>
            </w:pPr>
            <w:r w:rsidRPr="00305632">
              <w:rPr>
                <w:rFonts w:ascii="Times New Roman" w:cs="Times New Roman"/>
                <w:color w:val="000000"/>
                <w:kern w:val="0"/>
                <w:lang w:eastAsia="uk-UA"/>
              </w:rPr>
              <w:t>1066,3</w:t>
            </w:r>
          </w:p>
        </w:tc>
      </w:tr>
      <w:tr w:rsidR="00C93BAC" w:rsidRPr="00305632">
        <w:trPr>
          <w:trHeight w:val="2263"/>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3.</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Придбання:            -медикаментів, перев’язувальних матеріалів та медінс</w:t>
            </w:r>
            <w:r>
              <w:rPr>
                <w:rFonts w:ascii="Times New Roman" w:cs="Times New Roman"/>
                <w:color w:val="000000"/>
                <w:kern w:val="0"/>
                <w:lang w:eastAsia="uk-UA"/>
              </w:rPr>
              <w:t xml:space="preserve">трументарію;        </w:t>
            </w:r>
            <w:r w:rsidRPr="00305632">
              <w:rPr>
                <w:rFonts w:ascii="Times New Roman" w:cs="Times New Roman"/>
                <w:color w:val="000000"/>
                <w:kern w:val="0"/>
                <w:lang w:eastAsia="uk-UA"/>
              </w:rPr>
              <w:t>-медичних засобів для інвалідів та дітей-інвалідів</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 забезпечення медикаментами, пере</w:t>
            </w:r>
            <w:r>
              <w:rPr>
                <w:rFonts w:ascii="Times New Roman" w:cs="Times New Roman"/>
                <w:color w:val="000000"/>
                <w:kern w:val="0"/>
                <w:lang w:eastAsia="uk-UA"/>
              </w:rPr>
              <w:t>-</w:t>
            </w:r>
            <w:r w:rsidRPr="00305632">
              <w:rPr>
                <w:rFonts w:ascii="Times New Roman" w:cs="Times New Roman"/>
                <w:color w:val="000000"/>
                <w:kern w:val="0"/>
                <w:lang w:eastAsia="uk-UA"/>
              </w:rPr>
              <w:t>в’язувальними матері</w:t>
            </w:r>
            <w:r>
              <w:rPr>
                <w:rFonts w:ascii="Times New Roman" w:cs="Times New Roman"/>
                <w:color w:val="000000"/>
                <w:kern w:val="0"/>
                <w:lang w:eastAsia="uk-UA"/>
              </w:rPr>
              <w:t>-</w:t>
            </w:r>
            <w:r w:rsidRPr="00305632">
              <w:rPr>
                <w:rFonts w:ascii="Times New Roman" w:cs="Times New Roman"/>
                <w:color w:val="000000"/>
                <w:kern w:val="0"/>
                <w:lang w:eastAsia="uk-UA"/>
              </w:rPr>
              <w:t>алами та медінстру</w:t>
            </w:r>
            <w:r>
              <w:rPr>
                <w:rFonts w:ascii="Times New Roman" w:cs="Times New Roman"/>
                <w:color w:val="000000"/>
                <w:kern w:val="0"/>
                <w:lang w:eastAsia="uk-UA"/>
              </w:rPr>
              <w:t>-</w:t>
            </w:r>
            <w:r w:rsidRPr="00305632">
              <w:rPr>
                <w:rFonts w:ascii="Times New Roman" w:cs="Times New Roman"/>
                <w:color w:val="000000"/>
                <w:kern w:val="0"/>
                <w:lang w:eastAsia="uk-UA"/>
              </w:rPr>
              <w:t>ментарію; </w:t>
            </w:r>
          </w:p>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-забезпечення інвалідів та дітей-інвалідів тех</w:t>
            </w:r>
            <w:r>
              <w:rPr>
                <w:rFonts w:ascii="Times New Roman" w:cs="Times New Roman"/>
                <w:color w:val="000000"/>
                <w:kern w:val="0"/>
                <w:lang w:eastAsia="uk-UA"/>
              </w:rPr>
              <w:t>-</w:t>
            </w:r>
            <w:r w:rsidRPr="00305632">
              <w:rPr>
                <w:rFonts w:ascii="Times New Roman" w:cs="Times New Roman"/>
                <w:color w:val="000000"/>
                <w:kern w:val="0"/>
                <w:lang w:eastAsia="uk-UA"/>
              </w:rPr>
              <w:t>нічними засобами (під</w:t>
            </w:r>
            <w:r>
              <w:rPr>
                <w:rFonts w:ascii="Times New Roman" w:cs="Times New Roman"/>
                <w:color w:val="000000"/>
                <w:kern w:val="0"/>
                <w:lang w:eastAsia="uk-UA"/>
              </w:rPr>
              <w:t>-</w:t>
            </w:r>
            <w:r w:rsidRPr="00305632">
              <w:rPr>
                <w:rFonts w:ascii="Times New Roman" w:cs="Times New Roman"/>
                <w:color w:val="000000"/>
                <w:kern w:val="0"/>
                <w:lang w:eastAsia="uk-UA"/>
              </w:rPr>
              <w:t>гузники, сечоприймачі, калоприймачі і ін.). </w:t>
            </w: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2021</w:t>
            </w: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kern w:val="0"/>
                <w:lang w:eastAsia="uk-UA"/>
              </w:rPr>
            </w:pPr>
            <w:r>
              <w:rPr>
                <w:rFonts w:ascii="Times New Roman" w:cs="Times New Roman"/>
                <w:color w:val="000000"/>
                <w:kern w:val="0"/>
                <w:lang w:eastAsia="uk-UA"/>
              </w:rPr>
              <w:t>Місцевий бюджет</w:t>
            </w: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FF5E86">
            <w:pPr>
              <w:widowControl/>
              <w:suppressAutoHyphens w:val="0"/>
              <w:jc w:val="right"/>
              <w:rPr>
                <w:rFonts w:ascii="Times New Roman" w:cs="Times New Roman"/>
                <w:kern w:val="0"/>
                <w:lang w:eastAsia="uk-UA"/>
              </w:rPr>
            </w:pPr>
            <w:r w:rsidRPr="00305632">
              <w:rPr>
                <w:rFonts w:ascii="Times New Roman" w:cs="Times New Roman"/>
                <w:color w:val="000000"/>
                <w:kern w:val="0"/>
                <w:lang w:eastAsia="uk-UA"/>
              </w:rPr>
              <w:t>433,3</w:t>
            </w:r>
          </w:p>
        </w:tc>
      </w:tr>
      <w:tr w:rsidR="00C93BAC" w:rsidRPr="00305632">
        <w:trPr>
          <w:trHeight w:val="519"/>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color w:val="000000"/>
                <w:kern w:val="0"/>
                <w:lang w:eastAsia="uk-UA"/>
              </w:rPr>
            </w:pPr>
            <w:r>
              <w:rPr>
                <w:rFonts w:ascii="Times New Roman" w:cs="Times New Roman"/>
                <w:color w:val="000000"/>
                <w:kern w:val="0"/>
                <w:lang w:eastAsia="uk-UA"/>
              </w:rPr>
              <w:t>А</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color w:val="000000"/>
                <w:kern w:val="0"/>
                <w:lang w:eastAsia="uk-UA"/>
              </w:rPr>
            </w:pPr>
            <w:r>
              <w:rPr>
                <w:rFonts w:ascii="Times New Roman" w:cs="Times New Roman"/>
                <w:color w:val="000000"/>
                <w:kern w:val="0"/>
                <w:lang w:eastAsia="uk-UA"/>
              </w:rPr>
              <w:t>1</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rPr>
                <w:rFonts w:ascii="Times New Roman" w:cs="Times New Roman"/>
                <w:color w:val="000000"/>
                <w:kern w:val="0"/>
                <w:lang w:eastAsia="uk-UA"/>
              </w:rPr>
            </w:pPr>
            <w:r>
              <w:rPr>
                <w:rFonts w:ascii="Times New Roman" w:cs="Times New Roman"/>
                <w:color w:val="000000"/>
                <w:kern w:val="0"/>
                <w:lang w:eastAsia="uk-UA"/>
              </w:rPr>
              <w:t>2</w:t>
            </w: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jc w:val="center"/>
              <w:rPr>
                <w:rFonts w:ascii="Times New Roman" w:cs="Times New Roman"/>
                <w:color w:val="000000"/>
                <w:kern w:val="0"/>
                <w:lang w:eastAsia="uk-UA"/>
              </w:rPr>
            </w:pPr>
            <w:r>
              <w:rPr>
                <w:rFonts w:ascii="Times New Roman" w:cs="Times New Roman"/>
                <w:color w:val="000000"/>
                <w:kern w:val="0"/>
                <w:lang w:eastAsia="uk-UA"/>
              </w:rPr>
              <w:t>3</w:t>
            </w: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Default="00C93BAC" w:rsidP="00305632">
            <w:pPr>
              <w:widowControl/>
              <w:suppressAutoHyphens w:val="0"/>
              <w:spacing w:after="200"/>
              <w:jc w:val="center"/>
              <w:rPr>
                <w:rFonts w:ascii="Times New Roman" w:cs="Times New Roman"/>
                <w:color w:val="000000"/>
                <w:kern w:val="0"/>
                <w:lang w:eastAsia="uk-UA"/>
              </w:rPr>
            </w:pPr>
            <w:r>
              <w:rPr>
                <w:rFonts w:ascii="Times New Roman" w:cs="Times New Roman"/>
                <w:color w:val="000000"/>
                <w:kern w:val="0"/>
                <w:lang w:eastAsia="uk-UA"/>
              </w:rPr>
              <w:t>4</w:t>
            </w: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FF5E86">
            <w:pPr>
              <w:widowControl/>
              <w:suppressAutoHyphens w:val="0"/>
              <w:jc w:val="right"/>
              <w:rPr>
                <w:rFonts w:ascii="Times New Roman" w:cs="Times New Roman"/>
                <w:color w:val="000000"/>
                <w:kern w:val="0"/>
                <w:lang w:eastAsia="uk-UA"/>
              </w:rPr>
            </w:pPr>
            <w:r>
              <w:rPr>
                <w:rFonts w:ascii="Times New Roman" w:cs="Times New Roman"/>
                <w:color w:val="000000"/>
                <w:kern w:val="0"/>
                <w:lang w:eastAsia="uk-UA"/>
              </w:rPr>
              <w:t>5</w:t>
            </w:r>
          </w:p>
        </w:tc>
      </w:tr>
      <w:tr w:rsidR="00C93BAC" w:rsidRPr="00305632">
        <w:trPr>
          <w:trHeight w:val="940"/>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4.</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Оплата послуг (крім комунальних)</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забезпечення оплати послуг (крім комунальних)</w:t>
            </w: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jc w:val="center"/>
              <w:rPr>
                <w:rFonts w:ascii="Times New Roman" w:cs="Times New Roman"/>
                <w:kern w:val="0"/>
                <w:lang w:eastAsia="uk-UA"/>
              </w:rPr>
            </w:pPr>
            <w:r w:rsidRPr="00305632">
              <w:rPr>
                <w:rFonts w:ascii="Times New Roman" w:cs="Times New Roman"/>
                <w:color w:val="000000"/>
                <w:kern w:val="0"/>
                <w:lang w:eastAsia="uk-UA"/>
              </w:rPr>
              <w:t>2021</w:t>
            </w: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305632">
            <w:pPr>
              <w:widowControl/>
              <w:suppressAutoHyphens w:val="0"/>
              <w:rPr>
                <w:rFonts w:ascii="Times New Roman" w:cs="Times New Roman"/>
                <w:kern w:val="0"/>
                <w:lang w:eastAsia="uk-UA"/>
              </w:rPr>
            </w:pPr>
            <w:r>
              <w:rPr>
                <w:rFonts w:ascii="Times New Roman" w:cs="Times New Roman"/>
                <w:color w:val="000000"/>
                <w:kern w:val="0"/>
                <w:lang w:eastAsia="uk-UA"/>
              </w:rPr>
              <w:t>Місцевий бюджет</w:t>
            </w:r>
            <w:r w:rsidRPr="00305632">
              <w:rPr>
                <w:rFonts w:ascii="Times New Roman" w:cs="Times New Roman"/>
                <w:kern w:val="0"/>
                <w:lang w:eastAsia="uk-UA"/>
              </w:rPr>
              <w:t xml:space="preserve"> </w:t>
            </w: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FF5E86">
            <w:pPr>
              <w:widowControl/>
              <w:suppressAutoHyphens w:val="0"/>
              <w:jc w:val="right"/>
              <w:rPr>
                <w:rFonts w:ascii="Times New Roman" w:cs="Times New Roman"/>
                <w:kern w:val="0"/>
                <w:lang w:eastAsia="uk-UA"/>
              </w:rPr>
            </w:pPr>
            <w:r w:rsidRPr="00305632">
              <w:rPr>
                <w:rFonts w:ascii="Times New Roman" w:cs="Times New Roman"/>
                <w:color w:val="000000"/>
                <w:kern w:val="0"/>
                <w:lang w:eastAsia="uk-UA"/>
              </w:rPr>
              <w:t>100,0</w:t>
            </w:r>
          </w:p>
        </w:tc>
      </w:tr>
      <w:tr w:rsidR="00C93BAC" w:rsidRPr="00305632">
        <w:trPr>
          <w:trHeight w:val="940"/>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5.</w:t>
            </w: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Інші виплати населенню</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spacing w:after="200"/>
              <w:rPr>
                <w:rFonts w:ascii="Times New Roman" w:cs="Times New Roman"/>
                <w:kern w:val="0"/>
                <w:lang w:eastAsia="uk-UA"/>
              </w:rPr>
            </w:pPr>
            <w:r w:rsidRPr="00305632">
              <w:rPr>
                <w:rFonts w:ascii="Times New Roman" w:cs="Times New Roman"/>
                <w:color w:val="000000"/>
                <w:kern w:val="0"/>
                <w:lang w:eastAsia="uk-UA"/>
              </w:rPr>
              <w:t>забезпечення пільгової категорії населення необхідними медикаментами </w:t>
            </w: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spacing w:after="200"/>
              <w:jc w:val="center"/>
              <w:rPr>
                <w:rFonts w:ascii="Times New Roman" w:cs="Times New Roman"/>
                <w:kern w:val="0"/>
                <w:lang w:eastAsia="uk-UA"/>
              </w:rPr>
            </w:pPr>
            <w:r w:rsidRPr="00305632">
              <w:rPr>
                <w:rFonts w:ascii="Times New Roman" w:cs="Times New Roman"/>
                <w:color w:val="000000"/>
                <w:kern w:val="0"/>
                <w:lang w:eastAsia="uk-UA"/>
              </w:rPr>
              <w:t>2021</w:t>
            </w: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jc w:val="center"/>
              <w:rPr>
                <w:rFonts w:ascii="Times New Roman" w:cs="Times New Roman"/>
                <w:kern w:val="0"/>
                <w:lang w:eastAsia="uk-UA"/>
              </w:rPr>
            </w:pPr>
            <w:r w:rsidRPr="00305632">
              <w:rPr>
                <w:rFonts w:ascii="Times New Roman" w:cs="Times New Roman"/>
                <w:color w:val="000000"/>
                <w:kern w:val="0"/>
                <w:lang w:eastAsia="uk-UA"/>
              </w:rPr>
              <w:t>Бюджетні кошти</w:t>
            </w:r>
          </w:p>
          <w:p w:rsidR="00C93BAC" w:rsidRPr="00305632" w:rsidRDefault="00C93BAC" w:rsidP="00A114B0">
            <w:pPr>
              <w:widowControl/>
              <w:suppressAutoHyphens w:val="0"/>
              <w:spacing w:after="240"/>
              <w:rPr>
                <w:rFonts w:ascii="Times New Roman" w:cs="Times New Roman"/>
                <w:kern w:val="0"/>
                <w:lang w:eastAsia="uk-UA"/>
              </w:rPr>
            </w:pP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jc w:val="right"/>
              <w:rPr>
                <w:rFonts w:ascii="Times New Roman" w:cs="Times New Roman"/>
                <w:kern w:val="0"/>
                <w:lang w:eastAsia="uk-UA"/>
              </w:rPr>
            </w:pPr>
            <w:r w:rsidRPr="00305632">
              <w:rPr>
                <w:rFonts w:ascii="Times New Roman" w:cs="Times New Roman"/>
                <w:color w:val="000000"/>
                <w:kern w:val="0"/>
                <w:lang w:eastAsia="uk-UA"/>
              </w:rPr>
              <w:t>482,8</w:t>
            </w:r>
          </w:p>
        </w:tc>
      </w:tr>
      <w:tr w:rsidR="00C93BAC" w:rsidRPr="00305632">
        <w:trPr>
          <w:trHeight w:val="940"/>
        </w:trPr>
        <w:tc>
          <w:tcPr>
            <w:tcW w:w="5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rPr>
                <w:rFonts w:ascii="Times New Roman" w:cs="Times New Roman"/>
                <w:kern w:val="0"/>
                <w:lang w:eastAsia="uk-UA"/>
              </w:rPr>
            </w:pPr>
          </w:p>
        </w:tc>
        <w:tc>
          <w:tcPr>
            <w:tcW w:w="24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rPr>
                <w:rFonts w:ascii="Times New Roman" w:cs="Times New Roman"/>
                <w:kern w:val="0"/>
                <w:lang w:eastAsia="uk-UA"/>
              </w:rPr>
            </w:pPr>
            <w:r w:rsidRPr="00305632">
              <w:rPr>
                <w:rFonts w:ascii="Times New Roman" w:cs="Times New Roman"/>
                <w:color w:val="000000"/>
                <w:kern w:val="0"/>
                <w:lang w:eastAsia="uk-UA"/>
              </w:rPr>
              <w:t>Всього</w:t>
            </w:r>
          </w:p>
        </w:tc>
        <w:tc>
          <w:tcPr>
            <w:tcW w:w="264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rPr>
                <w:rFonts w:ascii="Times New Roman" w:cs="Times New Roman"/>
                <w:kern w:val="0"/>
                <w:lang w:eastAsia="uk-UA"/>
              </w:rPr>
            </w:pPr>
          </w:p>
        </w:tc>
        <w:tc>
          <w:tcPr>
            <w:tcW w:w="13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rPr>
                <w:rFonts w:ascii="Times New Roman" w:cs="Times New Roman"/>
                <w:kern w:val="0"/>
                <w:lang w:eastAsia="uk-UA"/>
              </w:rPr>
            </w:pPr>
          </w:p>
        </w:tc>
        <w:tc>
          <w:tcPr>
            <w:tcW w:w="16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A114B0">
            <w:pPr>
              <w:widowControl/>
              <w:suppressAutoHyphens w:val="0"/>
              <w:rPr>
                <w:rFonts w:ascii="Times New Roman" w:cs="Times New Roman"/>
                <w:kern w:val="0"/>
                <w:lang w:eastAsia="uk-UA"/>
              </w:rPr>
            </w:pPr>
          </w:p>
        </w:tc>
        <w:tc>
          <w:tcPr>
            <w:tcW w:w="16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3BAC" w:rsidRPr="00305632" w:rsidRDefault="00C93BAC" w:rsidP="002926E7">
            <w:pPr>
              <w:widowControl/>
              <w:suppressAutoHyphens w:val="0"/>
              <w:jc w:val="right"/>
              <w:rPr>
                <w:rFonts w:ascii="Times New Roman" w:cs="Times New Roman"/>
                <w:kern w:val="0"/>
                <w:lang w:eastAsia="uk-UA"/>
              </w:rPr>
            </w:pPr>
            <w:r w:rsidRPr="00305632">
              <w:rPr>
                <w:rFonts w:ascii="Times New Roman" w:cs="Times New Roman"/>
                <w:b/>
                <w:bCs/>
                <w:color w:val="000000"/>
                <w:kern w:val="0"/>
                <w:lang w:eastAsia="uk-UA"/>
              </w:rPr>
              <w:t>3927,</w:t>
            </w:r>
            <w:r>
              <w:rPr>
                <w:rFonts w:ascii="Times New Roman" w:cs="Times New Roman"/>
                <w:b/>
                <w:bCs/>
                <w:color w:val="000000"/>
                <w:kern w:val="0"/>
                <w:lang w:eastAsia="uk-UA"/>
              </w:rPr>
              <w:t>0</w:t>
            </w:r>
          </w:p>
        </w:tc>
      </w:tr>
    </w:tbl>
    <w:p w:rsidR="00C93BAC" w:rsidRPr="00305632" w:rsidRDefault="00C93BAC" w:rsidP="00305632">
      <w:pPr>
        <w:widowControl/>
        <w:suppressAutoHyphens w:val="0"/>
        <w:spacing w:after="240"/>
        <w:rPr>
          <w:rFonts w:ascii="Times New Roman" w:cs="Times New Roman"/>
          <w:kern w:val="0"/>
          <w:lang w:eastAsia="uk-UA"/>
        </w:rPr>
      </w:pPr>
      <w:r w:rsidRPr="00305632">
        <w:rPr>
          <w:rFonts w:ascii="Times New Roman" w:cs="Times New Roman"/>
          <w:kern w:val="0"/>
          <w:lang w:eastAsia="uk-UA"/>
        </w:rPr>
        <w:br/>
      </w:r>
    </w:p>
    <w:p w:rsidR="00C93BAC" w:rsidRPr="00305632" w:rsidRDefault="00C93BAC" w:rsidP="00305632">
      <w:pPr>
        <w:widowControl/>
        <w:suppressAutoHyphens w:val="0"/>
        <w:rPr>
          <w:rFonts w:ascii="Times New Roman" w:cs="Times New Roman"/>
          <w:kern w:val="0"/>
          <w:lang w:eastAsia="uk-UA"/>
        </w:rPr>
      </w:pPr>
      <w:r w:rsidRPr="00305632">
        <w:rPr>
          <w:rFonts w:ascii="Times New Roman" w:cs="Times New Roman"/>
          <w:color w:val="000000"/>
          <w:kern w:val="0"/>
          <w:lang w:eastAsia="uk-UA"/>
        </w:rPr>
        <w:tab/>
      </w:r>
    </w:p>
    <w:p w:rsidR="00C93BAC" w:rsidRDefault="00C93BAC" w:rsidP="00CC2E16">
      <w:pPr>
        <w:ind w:firstLine="840"/>
        <w:rPr>
          <w:rFonts w:ascii="Times New Roman" w:cs="Times New Roman"/>
          <w:sz w:val="28"/>
          <w:szCs w:val="28"/>
        </w:rPr>
      </w:pPr>
    </w:p>
    <w:p w:rsidR="00C93BAC" w:rsidRPr="00203304" w:rsidRDefault="00C93BAC" w:rsidP="00CC2E16">
      <w:pPr>
        <w:ind w:firstLine="840"/>
        <w:rPr>
          <w:rFonts w:ascii="Times New Roman" w:cs="Times New Roman"/>
          <w:b/>
          <w:bCs/>
          <w:sz w:val="28"/>
          <w:szCs w:val="28"/>
        </w:rPr>
      </w:pPr>
      <w:r w:rsidRPr="00203304">
        <w:rPr>
          <w:rFonts w:ascii="Times New Roman" w:cs="Times New Roman"/>
          <w:b/>
          <w:bCs/>
          <w:sz w:val="28"/>
          <w:szCs w:val="28"/>
        </w:rPr>
        <w:t>Секретар ради                                                М.Лупій</w:t>
      </w:r>
    </w:p>
    <w:sectPr w:rsidR="00C93BAC" w:rsidRPr="00203304" w:rsidSect="00185DEB">
      <w:footerReference w:type="default" r:id="rId9"/>
      <w:pgSz w:w="11906" w:h="16838"/>
      <w:pgMar w:top="850" w:right="850"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BAC" w:rsidRDefault="00C93BAC">
      <w:pPr>
        <w:rPr>
          <w:rFonts w:cs="Times New Roman"/>
        </w:rPr>
      </w:pPr>
      <w:r>
        <w:rPr>
          <w:rFonts w:cs="Times New Roman"/>
        </w:rPr>
        <w:separator/>
      </w:r>
    </w:p>
  </w:endnote>
  <w:endnote w:type="continuationSeparator" w:id="1">
    <w:p w:rsidR="00C93BAC" w:rsidRDefault="00C93BA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BAC" w:rsidRDefault="00C93BAC">
    <w:pPr>
      <w:pStyle w:val="Footer"/>
      <w:jc w:val="right"/>
      <w:rPr>
        <w:rFonts w:cs="Times New Roman"/>
      </w:rPr>
    </w:pPr>
    <w:r w:rsidRPr="002D0E01">
      <w:rPr>
        <w:rFonts w:ascii="Times New Roman" w:cs="Times New Roman"/>
        <w:sz w:val="18"/>
        <w:szCs w:val="18"/>
      </w:rPr>
      <w:fldChar w:fldCharType="begin"/>
    </w:r>
    <w:r w:rsidRPr="002D0E01">
      <w:rPr>
        <w:rFonts w:ascii="Times New Roman" w:cs="Times New Roman"/>
        <w:sz w:val="18"/>
        <w:szCs w:val="18"/>
      </w:rPr>
      <w:instrText xml:space="preserve"> PAGE   \* MERGEFORMAT </w:instrText>
    </w:r>
    <w:r w:rsidRPr="002D0E01">
      <w:rPr>
        <w:rFonts w:ascii="Times New Roman" w:cs="Times New Roman"/>
        <w:sz w:val="18"/>
        <w:szCs w:val="18"/>
      </w:rPr>
      <w:fldChar w:fldCharType="separate"/>
    </w:r>
    <w:r>
      <w:rPr>
        <w:rFonts w:ascii="Times New Roman" w:cs="Times New Roman"/>
        <w:noProof/>
        <w:sz w:val="18"/>
        <w:szCs w:val="18"/>
      </w:rPr>
      <w:t>9</w:t>
    </w:r>
    <w:r w:rsidRPr="002D0E01">
      <w:rPr>
        <w:rFonts w:ascii="Times New Roman" w:cs="Times New Roman"/>
        <w:sz w:val="18"/>
        <w:szCs w:val="18"/>
      </w:rPr>
      <w:fldChar w:fldCharType="end"/>
    </w:r>
  </w:p>
  <w:p w:rsidR="00C93BAC" w:rsidRDefault="00C93BAC">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BAC" w:rsidRDefault="00C93BAC">
      <w:pPr>
        <w:rPr>
          <w:rFonts w:cs="Times New Roman"/>
        </w:rPr>
      </w:pPr>
      <w:r>
        <w:rPr>
          <w:rFonts w:cs="Times New Roman"/>
        </w:rPr>
        <w:separator/>
      </w:r>
    </w:p>
  </w:footnote>
  <w:footnote w:type="continuationSeparator" w:id="1">
    <w:p w:rsidR="00C93BAC" w:rsidRDefault="00C93BAC">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234A"/>
    <w:multiLevelType w:val="multilevel"/>
    <w:tmpl w:val="275EAE7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8B0B66"/>
    <w:multiLevelType w:val="hybridMultilevel"/>
    <w:tmpl w:val="B0B24FB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4FB5410"/>
    <w:multiLevelType w:val="multilevel"/>
    <w:tmpl w:val="4F26C55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9430508"/>
    <w:multiLevelType w:val="multilevel"/>
    <w:tmpl w:val="811A643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F1C5B08"/>
    <w:multiLevelType w:val="multilevel"/>
    <w:tmpl w:val="BFD84E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FB36C81"/>
    <w:multiLevelType w:val="hybridMultilevel"/>
    <w:tmpl w:val="22127B50"/>
    <w:lvl w:ilvl="0" w:tplc="6F00DD3A">
      <w:start w:val="1"/>
      <w:numFmt w:val="decimal"/>
      <w:lvlText w:val="%1."/>
      <w:lvlJc w:val="left"/>
      <w:pPr>
        <w:tabs>
          <w:tab w:val="num" w:pos="2520"/>
        </w:tabs>
        <w:ind w:left="2520" w:hanging="360"/>
      </w:pPr>
      <w:rPr>
        <w:rFonts w:hint="default"/>
      </w:rPr>
    </w:lvl>
    <w:lvl w:ilvl="1" w:tplc="618470FE">
      <w:start w:val="5"/>
      <w:numFmt w:val="bullet"/>
      <w:lvlText w:val="-"/>
      <w:lvlJc w:val="left"/>
      <w:pPr>
        <w:tabs>
          <w:tab w:val="num" w:pos="1980"/>
        </w:tabs>
        <w:ind w:left="1980" w:hanging="360"/>
      </w:pPr>
      <w:rPr>
        <w:rFonts w:ascii="Times New Roman" w:eastAsia="Times New Roman" w:hAnsi="Times New Roman" w:hint="default"/>
      </w:rPr>
    </w:lvl>
    <w:lvl w:ilvl="2" w:tplc="0422001B">
      <w:start w:val="1"/>
      <w:numFmt w:val="lowerRoman"/>
      <w:lvlText w:val="%3."/>
      <w:lvlJc w:val="right"/>
      <w:pPr>
        <w:tabs>
          <w:tab w:val="num" w:pos="2700"/>
        </w:tabs>
        <w:ind w:left="2700" w:hanging="180"/>
      </w:pPr>
    </w:lvl>
    <w:lvl w:ilvl="3" w:tplc="0422000F">
      <w:start w:val="1"/>
      <w:numFmt w:val="decimal"/>
      <w:lvlText w:val="%4."/>
      <w:lvlJc w:val="left"/>
      <w:pPr>
        <w:tabs>
          <w:tab w:val="num" w:pos="3420"/>
        </w:tabs>
        <w:ind w:left="3420" w:hanging="360"/>
      </w:pPr>
    </w:lvl>
    <w:lvl w:ilvl="4" w:tplc="04220019">
      <w:start w:val="1"/>
      <w:numFmt w:val="lowerLetter"/>
      <w:lvlText w:val="%5."/>
      <w:lvlJc w:val="left"/>
      <w:pPr>
        <w:tabs>
          <w:tab w:val="num" w:pos="4140"/>
        </w:tabs>
        <w:ind w:left="4140" w:hanging="360"/>
      </w:pPr>
    </w:lvl>
    <w:lvl w:ilvl="5" w:tplc="0422001B">
      <w:start w:val="1"/>
      <w:numFmt w:val="lowerRoman"/>
      <w:lvlText w:val="%6."/>
      <w:lvlJc w:val="right"/>
      <w:pPr>
        <w:tabs>
          <w:tab w:val="num" w:pos="4860"/>
        </w:tabs>
        <w:ind w:left="4860" w:hanging="180"/>
      </w:pPr>
    </w:lvl>
    <w:lvl w:ilvl="6" w:tplc="0422000F">
      <w:start w:val="1"/>
      <w:numFmt w:val="decimal"/>
      <w:lvlText w:val="%7."/>
      <w:lvlJc w:val="left"/>
      <w:pPr>
        <w:tabs>
          <w:tab w:val="num" w:pos="5580"/>
        </w:tabs>
        <w:ind w:left="5580" w:hanging="360"/>
      </w:pPr>
    </w:lvl>
    <w:lvl w:ilvl="7" w:tplc="04220019">
      <w:start w:val="1"/>
      <w:numFmt w:val="lowerLetter"/>
      <w:lvlText w:val="%8."/>
      <w:lvlJc w:val="left"/>
      <w:pPr>
        <w:tabs>
          <w:tab w:val="num" w:pos="6300"/>
        </w:tabs>
        <w:ind w:left="6300" w:hanging="360"/>
      </w:pPr>
    </w:lvl>
    <w:lvl w:ilvl="8" w:tplc="0422001B">
      <w:start w:val="1"/>
      <w:numFmt w:val="lowerRoman"/>
      <w:lvlText w:val="%9."/>
      <w:lvlJc w:val="right"/>
      <w:pPr>
        <w:tabs>
          <w:tab w:val="num" w:pos="7020"/>
        </w:tabs>
        <w:ind w:left="7020" w:hanging="180"/>
      </w:pPr>
    </w:lvl>
  </w:abstractNum>
  <w:abstractNum w:abstractNumId="6">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nsid w:val="165E5477"/>
    <w:multiLevelType w:val="multilevel"/>
    <w:tmpl w:val="532A05E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CCF59F0"/>
    <w:multiLevelType w:val="hybridMultilevel"/>
    <w:tmpl w:val="EB861824"/>
    <w:lvl w:ilvl="0" w:tplc="55F2A116">
      <w:start w:val="1"/>
      <w:numFmt w:val="decimal"/>
      <w:lvlText w:val="%1."/>
      <w:lvlJc w:val="left"/>
      <w:pPr>
        <w:tabs>
          <w:tab w:val="num" w:pos="1914"/>
        </w:tabs>
        <w:ind w:left="1914"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nsid w:val="204A7B72"/>
    <w:multiLevelType w:val="hybridMultilevel"/>
    <w:tmpl w:val="BF6E662A"/>
    <w:lvl w:ilvl="0" w:tplc="C19E6DCE">
      <w:start w:val="3"/>
      <w:numFmt w:val="decimal"/>
      <w:lvlText w:val="%1."/>
      <w:lvlJc w:val="left"/>
      <w:pPr>
        <w:tabs>
          <w:tab w:val="num" w:pos="1260"/>
        </w:tabs>
        <w:ind w:left="1260" w:hanging="360"/>
      </w:pPr>
      <w:rPr>
        <w:rFonts w:hint="default"/>
      </w:rPr>
    </w:lvl>
    <w:lvl w:ilvl="1" w:tplc="F6E44AA4">
      <w:numFmt w:val="none"/>
      <w:lvlText w:val=""/>
      <w:lvlJc w:val="left"/>
      <w:pPr>
        <w:tabs>
          <w:tab w:val="num" w:pos="360"/>
        </w:tabs>
      </w:pPr>
    </w:lvl>
    <w:lvl w:ilvl="2" w:tplc="F870A97A">
      <w:numFmt w:val="none"/>
      <w:lvlText w:val=""/>
      <w:lvlJc w:val="left"/>
      <w:pPr>
        <w:tabs>
          <w:tab w:val="num" w:pos="360"/>
        </w:tabs>
      </w:pPr>
    </w:lvl>
    <w:lvl w:ilvl="3" w:tplc="29285D44">
      <w:numFmt w:val="none"/>
      <w:lvlText w:val=""/>
      <w:lvlJc w:val="left"/>
      <w:pPr>
        <w:tabs>
          <w:tab w:val="num" w:pos="360"/>
        </w:tabs>
      </w:pPr>
    </w:lvl>
    <w:lvl w:ilvl="4" w:tplc="7190161A">
      <w:numFmt w:val="none"/>
      <w:lvlText w:val=""/>
      <w:lvlJc w:val="left"/>
      <w:pPr>
        <w:tabs>
          <w:tab w:val="num" w:pos="360"/>
        </w:tabs>
      </w:pPr>
    </w:lvl>
    <w:lvl w:ilvl="5" w:tplc="2CBA6B6C">
      <w:numFmt w:val="none"/>
      <w:lvlText w:val=""/>
      <w:lvlJc w:val="left"/>
      <w:pPr>
        <w:tabs>
          <w:tab w:val="num" w:pos="360"/>
        </w:tabs>
      </w:pPr>
    </w:lvl>
    <w:lvl w:ilvl="6" w:tplc="7FD0DE14">
      <w:numFmt w:val="none"/>
      <w:lvlText w:val=""/>
      <w:lvlJc w:val="left"/>
      <w:pPr>
        <w:tabs>
          <w:tab w:val="num" w:pos="360"/>
        </w:tabs>
      </w:pPr>
    </w:lvl>
    <w:lvl w:ilvl="7" w:tplc="6936D4F4">
      <w:numFmt w:val="none"/>
      <w:lvlText w:val=""/>
      <w:lvlJc w:val="left"/>
      <w:pPr>
        <w:tabs>
          <w:tab w:val="num" w:pos="360"/>
        </w:tabs>
      </w:pPr>
    </w:lvl>
    <w:lvl w:ilvl="8" w:tplc="2948FDE0">
      <w:numFmt w:val="none"/>
      <w:lvlText w:val=""/>
      <w:lvlJc w:val="left"/>
      <w:pPr>
        <w:tabs>
          <w:tab w:val="num" w:pos="360"/>
        </w:tabs>
      </w:pPr>
    </w:lvl>
  </w:abstractNum>
  <w:abstractNum w:abstractNumId="10">
    <w:nsid w:val="28A33FAC"/>
    <w:multiLevelType w:val="multilevel"/>
    <w:tmpl w:val="BD0CF94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8B559C0"/>
    <w:multiLevelType w:val="multilevel"/>
    <w:tmpl w:val="AB2675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9F67005"/>
    <w:multiLevelType w:val="hybridMultilevel"/>
    <w:tmpl w:val="CA3621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E643D20"/>
    <w:multiLevelType w:val="hybridMultilevel"/>
    <w:tmpl w:val="4B24FA60"/>
    <w:lvl w:ilvl="0" w:tplc="1BA4C0A6">
      <w:start w:val="9"/>
      <w:numFmt w:val="decimal"/>
      <w:lvlText w:val="%1"/>
      <w:lvlJc w:val="left"/>
      <w:pPr>
        <w:ind w:left="720" w:hanging="360"/>
      </w:pPr>
      <w:rPr>
        <w:rFonts w:hint="default"/>
        <w:b/>
        <w:bCs/>
        <w:sz w:val="24"/>
        <w:szCs w:val="24"/>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E836C07"/>
    <w:multiLevelType w:val="hybridMultilevel"/>
    <w:tmpl w:val="8AE015E0"/>
    <w:lvl w:ilvl="0" w:tplc="88C4532E">
      <w:start w:val="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3A267E4"/>
    <w:multiLevelType w:val="multilevel"/>
    <w:tmpl w:val="CFD6C8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FD019B2"/>
    <w:multiLevelType w:val="multilevel"/>
    <w:tmpl w:val="12AC9A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327565D"/>
    <w:multiLevelType w:val="hybridMultilevel"/>
    <w:tmpl w:val="2F8435AA"/>
    <w:lvl w:ilvl="0" w:tplc="73E2074C">
      <w:start w:val="2"/>
      <w:numFmt w:val="decimal"/>
      <w:lvlText w:val="%1."/>
      <w:lvlJc w:val="left"/>
      <w:pPr>
        <w:tabs>
          <w:tab w:val="num" w:pos="1260"/>
        </w:tabs>
        <w:ind w:left="1260" w:hanging="360"/>
      </w:pPr>
      <w:rPr>
        <w:rFonts w:hint="default"/>
      </w:rPr>
    </w:lvl>
    <w:lvl w:ilvl="1" w:tplc="04220019">
      <w:start w:val="1"/>
      <w:numFmt w:val="lowerLetter"/>
      <w:lvlText w:val="%2."/>
      <w:lvlJc w:val="left"/>
      <w:pPr>
        <w:tabs>
          <w:tab w:val="num" w:pos="1980"/>
        </w:tabs>
        <w:ind w:left="1980" w:hanging="360"/>
      </w:pPr>
    </w:lvl>
    <w:lvl w:ilvl="2" w:tplc="0422001B">
      <w:start w:val="1"/>
      <w:numFmt w:val="lowerRoman"/>
      <w:lvlText w:val="%3."/>
      <w:lvlJc w:val="right"/>
      <w:pPr>
        <w:tabs>
          <w:tab w:val="num" w:pos="2700"/>
        </w:tabs>
        <w:ind w:left="2700" w:hanging="180"/>
      </w:pPr>
    </w:lvl>
    <w:lvl w:ilvl="3" w:tplc="0422000F">
      <w:start w:val="1"/>
      <w:numFmt w:val="decimal"/>
      <w:lvlText w:val="%4."/>
      <w:lvlJc w:val="left"/>
      <w:pPr>
        <w:tabs>
          <w:tab w:val="num" w:pos="3420"/>
        </w:tabs>
        <w:ind w:left="3420" w:hanging="360"/>
      </w:pPr>
    </w:lvl>
    <w:lvl w:ilvl="4" w:tplc="04220019">
      <w:start w:val="1"/>
      <w:numFmt w:val="lowerLetter"/>
      <w:lvlText w:val="%5."/>
      <w:lvlJc w:val="left"/>
      <w:pPr>
        <w:tabs>
          <w:tab w:val="num" w:pos="4140"/>
        </w:tabs>
        <w:ind w:left="4140" w:hanging="360"/>
      </w:pPr>
    </w:lvl>
    <w:lvl w:ilvl="5" w:tplc="0422001B">
      <w:start w:val="1"/>
      <w:numFmt w:val="lowerRoman"/>
      <w:lvlText w:val="%6."/>
      <w:lvlJc w:val="right"/>
      <w:pPr>
        <w:tabs>
          <w:tab w:val="num" w:pos="4860"/>
        </w:tabs>
        <w:ind w:left="4860" w:hanging="180"/>
      </w:pPr>
    </w:lvl>
    <w:lvl w:ilvl="6" w:tplc="0422000F">
      <w:start w:val="1"/>
      <w:numFmt w:val="decimal"/>
      <w:lvlText w:val="%7."/>
      <w:lvlJc w:val="left"/>
      <w:pPr>
        <w:tabs>
          <w:tab w:val="num" w:pos="5580"/>
        </w:tabs>
        <w:ind w:left="5580" w:hanging="360"/>
      </w:pPr>
    </w:lvl>
    <w:lvl w:ilvl="7" w:tplc="04220019">
      <w:start w:val="1"/>
      <w:numFmt w:val="lowerLetter"/>
      <w:lvlText w:val="%8."/>
      <w:lvlJc w:val="left"/>
      <w:pPr>
        <w:tabs>
          <w:tab w:val="num" w:pos="6300"/>
        </w:tabs>
        <w:ind w:left="6300" w:hanging="360"/>
      </w:pPr>
    </w:lvl>
    <w:lvl w:ilvl="8" w:tplc="0422001B">
      <w:start w:val="1"/>
      <w:numFmt w:val="lowerRoman"/>
      <w:lvlText w:val="%9."/>
      <w:lvlJc w:val="right"/>
      <w:pPr>
        <w:tabs>
          <w:tab w:val="num" w:pos="7020"/>
        </w:tabs>
        <w:ind w:left="7020" w:hanging="180"/>
      </w:pPr>
    </w:lvl>
  </w:abstractNum>
  <w:abstractNum w:abstractNumId="18">
    <w:nsid w:val="5DA72100"/>
    <w:multiLevelType w:val="hybridMultilevel"/>
    <w:tmpl w:val="9E70B566"/>
    <w:lvl w:ilvl="0" w:tplc="0419000F">
      <w:start w:val="1"/>
      <w:numFmt w:val="decimal"/>
      <w:lvlText w:val="%1."/>
      <w:lvlJc w:val="left"/>
      <w:pPr>
        <w:ind w:left="720" w:hanging="360"/>
      </w:pPr>
      <w:rPr>
        <w:rFonts w:hint="default"/>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18453BF"/>
    <w:multiLevelType w:val="hybridMultilevel"/>
    <w:tmpl w:val="581A5A32"/>
    <w:lvl w:ilvl="0" w:tplc="0419000F">
      <w:start w:val="1"/>
      <w:numFmt w:val="decimal"/>
      <w:lvlText w:val="%1."/>
      <w:lvlJc w:val="left"/>
      <w:pPr>
        <w:ind w:left="720" w:hanging="360"/>
      </w:pPr>
      <w:rPr>
        <w:rFonts w:hint="default"/>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39E75C4"/>
    <w:multiLevelType w:val="multilevel"/>
    <w:tmpl w:val="29F4FD3C"/>
    <w:lvl w:ilvl="0">
      <w:start w:val="1"/>
      <w:numFmt w:val="decimal"/>
      <w:lvlText w:val="%1."/>
      <w:lvlJc w:val="left"/>
      <w:pPr>
        <w:ind w:left="1068" w:hanging="360"/>
      </w:pPr>
      <w:rPr>
        <w:rFonts w:eastAsia="Times New Roman"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21">
    <w:nsid w:val="646B1808"/>
    <w:multiLevelType w:val="hybridMultilevel"/>
    <w:tmpl w:val="29BC852C"/>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22">
    <w:nsid w:val="66E352D4"/>
    <w:multiLevelType w:val="multilevel"/>
    <w:tmpl w:val="2980996E"/>
    <w:lvl w:ilvl="0">
      <w:start w:val="3"/>
      <w:numFmt w:val="decimal"/>
      <w:lvlText w:val="%1."/>
      <w:lvlJc w:val="left"/>
      <w:pPr>
        <w:tabs>
          <w:tab w:val="num" w:pos="720"/>
        </w:tabs>
        <w:ind w:left="720" w:hanging="360"/>
      </w:pPr>
    </w:lvl>
    <w:lvl w:ilvl="1">
      <w:start w:val="2"/>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71C5B76"/>
    <w:multiLevelType w:val="multilevel"/>
    <w:tmpl w:val="29BC5F06"/>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6E2D0242"/>
    <w:multiLevelType w:val="hybridMultilevel"/>
    <w:tmpl w:val="4C1E7016"/>
    <w:lvl w:ilvl="0" w:tplc="081A4714">
      <w:start w:val="1"/>
      <w:numFmt w:val="decimal"/>
      <w:lvlText w:val="%1."/>
      <w:lvlJc w:val="left"/>
      <w:pPr>
        <w:tabs>
          <w:tab w:val="num" w:pos="2130"/>
        </w:tabs>
        <w:ind w:left="2130" w:hanging="123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5">
    <w:nsid w:val="764F120A"/>
    <w:multiLevelType w:val="multilevel"/>
    <w:tmpl w:val="29BC5F06"/>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7E84741E"/>
    <w:multiLevelType w:val="hybridMultilevel"/>
    <w:tmpl w:val="9AECC8D2"/>
    <w:lvl w:ilvl="0" w:tplc="903235E2">
      <w:start w:val="7"/>
      <w:numFmt w:val="decimal"/>
      <w:lvlText w:val="%1."/>
      <w:lvlJc w:val="left"/>
      <w:pPr>
        <w:tabs>
          <w:tab w:val="num" w:pos="900"/>
        </w:tabs>
        <w:ind w:left="900" w:hanging="360"/>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num w:numId="1">
    <w:abstractNumId w:val="23"/>
  </w:num>
  <w:num w:numId="2">
    <w:abstractNumId w:val="25"/>
  </w:num>
  <w:num w:numId="3">
    <w:abstractNumId w:val="13"/>
  </w:num>
  <w:num w:numId="4">
    <w:abstractNumId w:val="18"/>
  </w:num>
  <w:num w:numId="5">
    <w:abstractNumId w:val="19"/>
  </w:num>
  <w:num w:numId="6">
    <w:abstractNumId w:val="20"/>
  </w:num>
  <w:num w:numId="7">
    <w:abstractNumId w:val="6"/>
  </w:num>
  <w:num w:numId="8">
    <w:abstractNumId w:val="9"/>
  </w:num>
  <w:num w:numId="9">
    <w:abstractNumId w:val="8"/>
  </w:num>
  <w:num w:numId="10">
    <w:abstractNumId w:val="5"/>
  </w:num>
  <w:num w:numId="11">
    <w:abstractNumId w:val="26"/>
  </w:num>
  <w:num w:numId="12">
    <w:abstractNumId w:val="11"/>
  </w:num>
  <w:num w:numId="13">
    <w:abstractNumId w:val="21"/>
  </w:num>
  <w:num w:numId="14">
    <w:abstractNumId w:val="1"/>
  </w:num>
  <w:num w:numId="15">
    <w:abstractNumId w:val="14"/>
  </w:num>
  <w:num w:numId="16">
    <w:abstractNumId w:val="12"/>
  </w:num>
  <w:num w:numId="17">
    <w:abstractNumId w:val="24"/>
  </w:num>
  <w:num w:numId="18">
    <w:abstractNumId w:val="4"/>
  </w:num>
  <w:num w:numId="19">
    <w:abstractNumId w:val="15"/>
  </w:num>
  <w:num w:numId="20">
    <w:abstractNumId w:val="0"/>
    <w:lvlOverride w:ilvl="0">
      <w:lvl w:ilvl="0">
        <w:numFmt w:val="decimal"/>
        <w:lvlText w:val="%1."/>
        <w:lvlJc w:val="left"/>
      </w:lvl>
    </w:lvlOverride>
  </w:num>
  <w:num w:numId="21">
    <w:abstractNumId w:val="22"/>
    <w:lvlOverride w:ilvl="0">
      <w:lvl w:ilvl="0">
        <w:numFmt w:val="decimal"/>
        <w:lvlText w:val="%1."/>
        <w:lvlJc w:val="left"/>
      </w:lvl>
    </w:lvlOverride>
  </w:num>
  <w:num w:numId="22">
    <w:abstractNumId w:val="7"/>
    <w:lvlOverride w:ilvl="0">
      <w:lvl w:ilvl="0">
        <w:numFmt w:val="decimal"/>
        <w:lvlText w:val="%1."/>
        <w:lvlJc w:val="left"/>
      </w:lvl>
    </w:lvlOverride>
  </w:num>
  <w:num w:numId="23">
    <w:abstractNumId w:val="3"/>
    <w:lvlOverride w:ilvl="0">
      <w:lvl w:ilvl="0">
        <w:numFmt w:val="decimal"/>
        <w:lvlText w:val="%1."/>
        <w:lvlJc w:val="left"/>
      </w:lvl>
    </w:lvlOverride>
  </w:num>
  <w:num w:numId="24">
    <w:abstractNumId w:val="2"/>
    <w:lvlOverride w:ilvl="0">
      <w:lvl w:ilvl="0">
        <w:numFmt w:val="decimal"/>
        <w:lvlText w:val="%1."/>
        <w:lvlJc w:val="left"/>
      </w:lvl>
    </w:lvlOverride>
  </w:num>
  <w:num w:numId="25">
    <w:abstractNumId w:val="10"/>
    <w:lvlOverride w:ilvl="0">
      <w:lvl w:ilvl="0">
        <w:numFmt w:val="decimal"/>
        <w:lvlText w:val="%1."/>
        <w:lvlJc w:val="left"/>
      </w:lvl>
    </w:lvlOverride>
  </w:num>
  <w:num w:numId="26">
    <w:abstractNumId w:val="16"/>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4A9"/>
    <w:rsid w:val="000027A0"/>
    <w:rsid w:val="00005F81"/>
    <w:rsid w:val="000064FB"/>
    <w:rsid w:val="00007FFC"/>
    <w:rsid w:val="00017A34"/>
    <w:rsid w:val="00024953"/>
    <w:rsid w:val="00026377"/>
    <w:rsid w:val="00027A3B"/>
    <w:rsid w:val="0003078D"/>
    <w:rsid w:val="0003165A"/>
    <w:rsid w:val="00037312"/>
    <w:rsid w:val="0005046D"/>
    <w:rsid w:val="00050FA8"/>
    <w:rsid w:val="000510AE"/>
    <w:rsid w:val="00053B6B"/>
    <w:rsid w:val="000540E8"/>
    <w:rsid w:val="00054B3F"/>
    <w:rsid w:val="000567A1"/>
    <w:rsid w:val="00057B3C"/>
    <w:rsid w:val="00057E83"/>
    <w:rsid w:val="00060318"/>
    <w:rsid w:val="00063B6C"/>
    <w:rsid w:val="00066B7D"/>
    <w:rsid w:val="0007233C"/>
    <w:rsid w:val="00074BA2"/>
    <w:rsid w:val="00076902"/>
    <w:rsid w:val="00077F6A"/>
    <w:rsid w:val="00082007"/>
    <w:rsid w:val="000870F2"/>
    <w:rsid w:val="00090449"/>
    <w:rsid w:val="00090F32"/>
    <w:rsid w:val="00092E2D"/>
    <w:rsid w:val="00096170"/>
    <w:rsid w:val="000964DA"/>
    <w:rsid w:val="000A492F"/>
    <w:rsid w:val="000A758F"/>
    <w:rsid w:val="000B79D4"/>
    <w:rsid w:val="000C265D"/>
    <w:rsid w:val="000C57D7"/>
    <w:rsid w:val="000C6C17"/>
    <w:rsid w:val="000D2BC2"/>
    <w:rsid w:val="000D6A5C"/>
    <w:rsid w:val="000D6F56"/>
    <w:rsid w:val="000E029D"/>
    <w:rsid w:val="000E10E3"/>
    <w:rsid w:val="000E590C"/>
    <w:rsid w:val="000E6548"/>
    <w:rsid w:val="000F3EAA"/>
    <w:rsid w:val="000F4160"/>
    <w:rsid w:val="000F5CD6"/>
    <w:rsid w:val="000F6181"/>
    <w:rsid w:val="00101CC2"/>
    <w:rsid w:val="001024D5"/>
    <w:rsid w:val="00104E7B"/>
    <w:rsid w:val="001072DE"/>
    <w:rsid w:val="00121018"/>
    <w:rsid w:val="00122717"/>
    <w:rsid w:val="0012426D"/>
    <w:rsid w:val="00131261"/>
    <w:rsid w:val="001313E3"/>
    <w:rsid w:val="00133652"/>
    <w:rsid w:val="001336DF"/>
    <w:rsid w:val="00134962"/>
    <w:rsid w:val="00141550"/>
    <w:rsid w:val="00141F73"/>
    <w:rsid w:val="00142ADB"/>
    <w:rsid w:val="00143F1A"/>
    <w:rsid w:val="00152062"/>
    <w:rsid w:val="00153E52"/>
    <w:rsid w:val="00153FD8"/>
    <w:rsid w:val="0015431D"/>
    <w:rsid w:val="00155079"/>
    <w:rsid w:val="00157464"/>
    <w:rsid w:val="00157BD2"/>
    <w:rsid w:val="00160F57"/>
    <w:rsid w:val="0016640E"/>
    <w:rsid w:val="00183E7F"/>
    <w:rsid w:val="001843FB"/>
    <w:rsid w:val="001857B5"/>
    <w:rsid w:val="00185C0A"/>
    <w:rsid w:val="00185DEB"/>
    <w:rsid w:val="001914F6"/>
    <w:rsid w:val="00192939"/>
    <w:rsid w:val="00193057"/>
    <w:rsid w:val="001944F7"/>
    <w:rsid w:val="00195A7D"/>
    <w:rsid w:val="00195D0A"/>
    <w:rsid w:val="00197939"/>
    <w:rsid w:val="001A35D4"/>
    <w:rsid w:val="001A7207"/>
    <w:rsid w:val="001B0B68"/>
    <w:rsid w:val="001B7F91"/>
    <w:rsid w:val="001C0207"/>
    <w:rsid w:val="001C0355"/>
    <w:rsid w:val="001C154D"/>
    <w:rsid w:val="001C3E66"/>
    <w:rsid w:val="001C6B7E"/>
    <w:rsid w:val="001D005D"/>
    <w:rsid w:val="001D1328"/>
    <w:rsid w:val="001E0D2A"/>
    <w:rsid w:val="001E12F3"/>
    <w:rsid w:val="001E30E9"/>
    <w:rsid w:val="001E4204"/>
    <w:rsid w:val="001E5D4C"/>
    <w:rsid w:val="00201A53"/>
    <w:rsid w:val="00202034"/>
    <w:rsid w:val="00203304"/>
    <w:rsid w:val="00204C9B"/>
    <w:rsid w:val="00211588"/>
    <w:rsid w:val="00212FF9"/>
    <w:rsid w:val="0021599A"/>
    <w:rsid w:val="00215E7F"/>
    <w:rsid w:val="002165D9"/>
    <w:rsid w:val="002170CA"/>
    <w:rsid w:val="00220A7E"/>
    <w:rsid w:val="00221532"/>
    <w:rsid w:val="00227C97"/>
    <w:rsid w:val="002313BB"/>
    <w:rsid w:val="00233B55"/>
    <w:rsid w:val="00235576"/>
    <w:rsid w:val="00236558"/>
    <w:rsid w:val="0024116A"/>
    <w:rsid w:val="00246974"/>
    <w:rsid w:val="00251E6C"/>
    <w:rsid w:val="00254BB3"/>
    <w:rsid w:val="00256FF2"/>
    <w:rsid w:val="00260227"/>
    <w:rsid w:val="00264E23"/>
    <w:rsid w:val="002655ED"/>
    <w:rsid w:val="0026718E"/>
    <w:rsid w:val="0027327A"/>
    <w:rsid w:val="002744A8"/>
    <w:rsid w:val="0028141B"/>
    <w:rsid w:val="00284293"/>
    <w:rsid w:val="002876BA"/>
    <w:rsid w:val="002916DD"/>
    <w:rsid w:val="002926E7"/>
    <w:rsid w:val="0029633A"/>
    <w:rsid w:val="002979F4"/>
    <w:rsid w:val="002A1C64"/>
    <w:rsid w:val="002A2FE0"/>
    <w:rsid w:val="002A5FAB"/>
    <w:rsid w:val="002B4729"/>
    <w:rsid w:val="002B4858"/>
    <w:rsid w:val="002B6A82"/>
    <w:rsid w:val="002C145B"/>
    <w:rsid w:val="002C3455"/>
    <w:rsid w:val="002C63B0"/>
    <w:rsid w:val="002C7016"/>
    <w:rsid w:val="002D0E01"/>
    <w:rsid w:val="002D1928"/>
    <w:rsid w:val="002D342F"/>
    <w:rsid w:val="002D3841"/>
    <w:rsid w:val="002D3B86"/>
    <w:rsid w:val="002D4F26"/>
    <w:rsid w:val="002D4F8A"/>
    <w:rsid w:val="002D5A3C"/>
    <w:rsid w:val="002D5BF5"/>
    <w:rsid w:val="002D605A"/>
    <w:rsid w:val="002D73C2"/>
    <w:rsid w:val="002E0680"/>
    <w:rsid w:val="002E1EF2"/>
    <w:rsid w:val="002E22A4"/>
    <w:rsid w:val="002E4191"/>
    <w:rsid w:val="002E4450"/>
    <w:rsid w:val="002E59E3"/>
    <w:rsid w:val="002E6374"/>
    <w:rsid w:val="002E6652"/>
    <w:rsid w:val="002E7307"/>
    <w:rsid w:val="002E7482"/>
    <w:rsid w:val="002E799A"/>
    <w:rsid w:val="002F688B"/>
    <w:rsid w:val="003008D5"/>
    <w:rsid w:val="00302593"/>
    <w:rsid w:val="00302913"/>
    <w:rsid w:val="0030314F"/>
    <w:rsid w:val="0030497D"/>
    <w:rsid w:val="00305518"/>
    <w:rsid w:val="00305632"/>
    <w:rsid w:val="00305B9F"/>
    <w:rsid w:val="0030688D"/>
    <w:rsid w:val="00312151"/>
    <w:rsid w:val="00313824"/>
    <w:rsid w:val="00313C09"/>
    <w:rsid w:val="0031519C"/>
    <w:rsid w:val="00315F30"/>
    <w:rsid w:val="00316C41"/>
    <w:rsid w:val="00316CE2"/>
    <w:rsid w:val="00322B22"/>
    <w:rsid w:val="0033162C"/>
    <w:rsid w:val="00332641"/>
    <w:rsid w:val="00332F3C"/>
    <w:rsid w:val="0033350E"/>
    <w:rsid w:val="003359A0"/>
    <w:rsid w:val="00336B6F"/>
    <w:rsid w:val="00344711"/>
    <w:rsid w:val="00346BE3"/>
    <w:rsid w:val="003501CD"/>
    <w:rsid w:val="0035054D"/>
    <w:rsid w:val="00351A37"/>
    <w:rsid w:val="00352AFC"/>
    <w:rsid w:val="003563A7"/>
    <w:rsid w:val="00356F95"/>
    <w:rsid w:val="003579C9"/>
    <w:rsid w:val="00360A6D"/>
    <w:rsid w:val="00370A9C"/>
    <w:rsid w:val="003721FC"/>
    <w:rsid w:val="0037341D"/>
    <w:rsid w:val="00374C00"/>
    <w:rsid w:val="00375436"/>
    <w:rsid w:val="00385008"/>
    <w:rsid w:val="003869E1"/>
    <w:rsid w:val="00387C4E"/>
    <w:rsid w:val="003903ED"/>
    <w:rsid w:val="00390D35"/>
    <w:rsid w:val="00392D89"/>
    <w:rsid w:val="003A11E8"/>
    <w:rsid w:val="003A1976"/>
    <w:rsid w:val="003A2420"/>
    <w:rsid w:val="003A2C42"/>
    <w:rsid w:val="003A53F4"/>
    <w:rsid w:val="003A6953"/>
    <w:rsid w:val="003A7D00"/>
    <w:rsid w:val="003B0FAC"/>
    <w:rsid w:val="003B17B0"/>
    <w:rsid w:val="003B3B0C"/>
    <w:rsid w:val="003B6D93"/>
    <w:rsid w:val="003B6DE4"/>
    <w:rsid w:val="003B78D7"/>
    <w:rsid w:val="003C265D"/>
    <w:rsid w:val="003C49F5"/>
    <w:rsid w:val="003D17D0"/>
    <w:rsid w:val="003D1E63"/>
    <w:rsid w:val="003D3A3C"/>
    <w:rsid w:val="003D64ED"/>
    <w:rsid w:val="003D7FD6"/>
    <w:rsid w:val="003E2648"/>
    <w:rsid w:val="003E3532"/>
    <w:rsid w:val="003E5675"/>
    <w:rsid w:val="003E60A5"/>
    <w:rsid w:val="003E6976"/>
    <w:rsid w:val="003E72F4"/>
    <w:rsid w:val="003F2D37"/>
    <w:rsid w:val="003F6303"/>
    <w:rsid w:val="003F71C7"/>
    <w:rsid w:val="00403404"/>
    <w:rsid w:val="00403918"/>
    <w:rsid w:val="00407214"/>
    <w:rsid w:val="00407676"/>
    <w:rsid w:val="00411403"/>
    <w:rsid w:val="00412177"/>
    <w:rsid w:val="00412C26"/>
    <w:rsid w:val="00412FCF"/>
    <w:rsid w:val="00413D51"/>
    <w:rsid w:val="00424FC5"/>
    <w:rsid w:val="00426F5F"/>
    <w:rsid w:val="00431E64"/>
    <w:rsid w:val="00436188"/>
    <w:rsid w:val="0043752D"/>
    <w:rsid w:val="00441430"/>
    <w:rsid w:val="004508BF"/>
    <w:rsid w:val="0045208F"/>
    <w:rsid w:val="00452521"/>
    <w:rsid w:val="00455016"/>
    <w:rsid w:val="004558F3"/>
    <w:rsid w:val="004577F9"/>
    <w:rsid w:val="00460EC3"/>
    <w:rsid w:val="0046189C"/>
    <w:rsid w:val="004655A0"/>
    <w:rsid w:val="00466A58"/>
    <w:rsid w:val="00467CB1"/>
    <w:rsid w:val="00475879"/>
    <w:rsid w:val="004765B1"/>
    <w:rsid w:val="00476951"/>
    <w:rsid w:val="00476A71"/>
    <w:rsid w:val="00477335"/>
    <w:rsid w:val="0049498A"/>
    <w:rsid w:val="004974A9"/>
    <w:rsid w:val="004A172C"/>
    <w:rsid w:val="004A1A0C"/>
    <w:rsid w:val="004A248A"/>
    <w:rsid w:val="004A442E"/>
    <w:rsid w:val="004A4B39"/>
    <w:rsid w:val="004A793B"/>
    <w:rsid w:val="004B1A35"/>
    <w:rsid w:val="004B3139"/>
    <w:rsid w:val="004B4424"/>
    <w:rsid w:val="004B7E5D"/>
    <w:rsid w:val="004C01CE"/>
    <w:rsid w:val="004C2F0D"/>
    <w:rsid w:val="004C5963"/>
    <w:rsid w:val="004C6D7A"/>
    <w:rsid w:val="004D092B"/>
    <w:rsid w:val="004D1DAF"/>
    <w:rsid w:val="004D3026"/>
    <w:rsid w:val="004D30A4"/>
    <w:rsid w:val="004D7642"/>
    <w:rsid w:val="004E0476"/>
    <w:rsid w:val="004E35F2"/>
    <w:rsid w:val="004E4183"/>
    <w:rsid w:val="004E6CF3"/>
    <w:rsid w:val="004F092F"/>
    <w:rsid w:val="004F11DA"/>
    <w:rsid w:val="004F23C9"/>
    <w:rsid w:val="004F44FF"/>
    <w:rsid w:val="00501C02"/>
    <w:rsid w:val="00502B1D"/>
    <w:rsid w:val="005030C6"/>
    <w:rsid w:val="005052BB"/>
    <w:rsid w:val="0050759D"/>
    <w:rsid w:val="005138D8"/>
    <w:rsid w:val="005202C2"/>
    <w:rsid w:val="005217DF"/>
    <w:rsid w:val="00523452"/>
    <w:rsid w:val="00523868"/>
    <w:rsid w:val="00524835"/>
    <w:rsid w:val="0052669F"/>
    <w:rsid w:val="00526D02"/>
    <w:rsid w:val="00530994"/>
    <w:rsid w:val="005341D5"/>
    <w:rsid w:val="00535AE9"/>
    <w:rsid w:val="005360FD"/>
    <w:rsid w:val="00536BDF"/>
    <w:rsid w:val="0054349F"/>
    <w:rsid w:val="00547D20"/>
    <w:rsid w:val="005520B6"/>
    <w:rsid w:val="00555101"/>
    <w:rsid w:val="005551F2"/>
    <w:rsid w:val="005635BF"/>
    <w:rsid w:val="00566F5F"/>
    <w:rsid w:val="00572CF4"/>
    <w:rsid w:val="005773D3"/>
    <w:rsid w:val="0058024E"/>
    <w:rsid w:val="005818AF"/>
    <w:rsid w:val="00581BFA"/>
    <w:rsid w:val="005837FA"/>
    <w:rsid w:val="00585675"/>
    <w:rsid w:val="00585869"/>
    <w:rsid w:val="0058592C"/>
    <w:rsid w:val="00585B00"/>
    <w:rsid w:val="00590A0D"/>
    <w:rsid w:val="00590CFD"/>
    <w:rsid w:val="00590F3B"/>
    <w:rsid w:val="00597632"/>
    <w:rsid w:val="00597CA7"/>
    <w:rsid w:val="005A056F"/>
    <w:rsid w:val="005B17EF"/>
    <w:rsid w:val="005B3655"/>
    <w:rsid w:val="005C0E1C"/>
    <w:rsid w:val="005C12C1"/>
    <w:rsid w:val="005C2D06"/>
    <w:rsid w:val="005D10D4"/>
    <w:rsid w:val="005D26D0"/>
    <w:rsid w:val="005D4C20"/>
    <w:rsid w:val="005D5E80"/>
    <w:rsid w:val="005E1089"/>
    <w:rsid w:val="005E193E"/>
    <w:rsid w:val="005E2A8D"/>
    <w:rsid w:val="005E7A21"/>
    <w:rsid w:val="005F4171"/>
    <w:rsid w:val="005F7477"/>
    <w:rsid w:val="005F75DA"/>
    <w:rsid w:val="00600AAA"/>
    <w:rsid w:val="00603B4A"/>
    <w:rsid w:val="00613E34"/>
    <w:rsid w:val="00615D99"/>
    <w:rsid w:val="00616E71"/>
    <w:rsid w:val="00620159"/>
    <w:rsid w:val="0062087A"/>
    <w:rsid w:val="006210C7"/>
    <w:rsid w:val="006310FC"/>
    <w:rsid w:val="00631559"/>
    <w:rsid w:val="006317CE"/>
    <w:rsid w:val="00632EE5"/>
    <w:rsid w:val="00635061"/>
    <w:rsid w:val="00635803"/>
    <w:rsid w:val="0063671F"/>
    <w:rsid w:val="00636A77"/>
    <w:rsid w:val="00640382"/>
    <w:rsid w:val="00640ECF"/>
    <w:rsid w:val="00641AEF"/>
    <w:rsid w:val="00641B8A"/>
    <w:rsid w:val="006470D9"/>
    <w:rsid w:val="00653A40"/>
    <w:rsid w:val="00654879"/>
    <w:rsid w:val="0066017E"/>
    <w:rsid w:val="00660A32"/>
    <w:rsid w:val="00662590"/>
    <w:rsid w:val="00662A88"/>
    <w:rsid w:val="00663954"/>
    <w:rsid w:val="00666AB9"/>
    <w:rsid w:val="006709AF"/>
    <w:rsid w:val="00671388"/>
    <w:rsid w:val="00672F50"/>
    <w:rsid w:val="0067521C"/>
    <w:rsid w:val="006839A3"/>
    <w:rsid w:val="0068415A"/>
    <w:rsid w:val="0068557D"/>
    <w:rsid w:val="00685EAC"/>
    <w:rsid w:val="00687C20"/>
    <w:rsid w:val="00687C34"/>
    <w:rsid w:val="00687C5A"/>
    <w:rsid w:val="0069010E"/>
    <w:rsid w:val="006946A0"/>
    <w:rsid w:val="0069753C"/>
    <w:rsid w:val="006A1301"/>
    <w:rsid w:val="006A1919"/>
    <w:rsid w:val="006A1F1E"/>
    <w:rsid w:val="006A377A"/>
    <w:rsid w:val="006A3B12"/>
    <w:rsid w:val="006A3FCD"/>
    <w:rsid w:val="006A504B"/>
    <w:rsid w:val="006A516E"/>
    <w:rsid w:val="006A5F5E"/>
    <w:rsid w:val="006A66BB"/>
    <w:rsid w:val="006B4A30"/>
    <w:rsid w:val="006B4F1E"/>
    <w:rsid w:val="006B668C"/>
    <w:rsid w:val="006C289F"/>
    <w:rsid w:val="006C2938"/>
    <w:rsid w:val="006C302C"/>
    <w:rsid w:val="006C3121"/>
    <w:rsid w:val="006C3289"/>
    <w:rsid w:val="006D1122"/>
    <w:rsid w:val="006D20FE"/>
    <w:rsid w:val="006D41E7"/>
    <w:rsid w:val="006D458C"/>
    <w:rsid w:val="006E3D1A"/>
    <w:rsid w:val="006E3D6B"/>
    <w:rsid w:val="006E6177"/>
    <w:rsid w:val="006E636C"/>
    <w:rsid w:val="006F069B"/>
    <w:rsid w:val="006F11C3"/>
    <w:rsid w:val="006F35B3"/>
    <w:rsid w:val="006F4BA8"/>
    <w:rsid w:val="00701BDA"/>
    <w:rsid w:val="00705BF5"/>
    <w:rsid w:val="00711689"/>
    <w:rsid w:val="00711C4C"/>
    <w:rsid w:val="0071452A"/>
    <w:rsid w:val="00714C52"/>
    <w:rsid w:val="00715550"/>
    <w:rsid w:val="00715630"/>
    <w:rsid w:val="007159E5"/>
    <w:rsid w:val="00723CA9"/>
    <w:rsid w:val="00723CBE"/>
    <w:rsid w:val="00731AE9"/>
    <w:rsid w:val="00737B64"/>
    <w:rsid w:val="007410EB"/>
    <w:rsid w:val="007416E0"/>
    <w:rsid w:val="00745546"/>
    <w:rsid w:val="00745E28"/>
    <w:rsid w:val="007617AC"/>
    <w:rsid w:val="007620E0"/>
    <w:rsid w:val="007633F4"/>
    <w:rsid w:val="00771FDF"/>
    <w:rsid w:val="00772DF4"/>
    <w:rsid w:val="00775E7A"/>
    <w:rsid w:val="00786F0F"/>
    <w:rsid w:val="00787CF9"/>
    <w:rsid w:val="00790562"/>
    <w:rsid w:val="00795042"/>
    <w:rsid w:val="007A0C40"/>
    <w:rsid w:val="007A1C43"/>
    <w:rsid w:val="007A4157"/>
    <w:rsid w:val="007A5015"/>
    <w:rsid w:val="007A5E41"/>
    <w:rsid w:val="007A6AB6"/>
    <w:rsid w:val="007B0FD0"/>
    <w:rsid w:val="007B179C"/>
    <w:rsid w:val="007B26EB"/>
    <w:rsid w:val="007B747C"/>
    <w:rsid w:val="007C53AC"/>
    <w:rsid w:val="007C7371"/>
    <w:rsid w:val="007C7BF9"/>
    <w:rsid w:val="007D173D"/>
    <w:rsid w:val="007D2BDE"/>
    <w:rsid w:val="007D5858"/>
    <w:rsid w:val="007D5E7F"/>
    <w:rsid w:val="007E02D4"/>
    <w:rsid w:val="007E1D16"/>
    <w:rsid w:val="007E2438"/>
    <w:rsid w:val="007E3C09"/>
    <w:rsid w:val="007E63A1"/>
    <w:rsid w:val="007E64CD"/>
    <w:rsid w:val="007F1669"/>
    <w:rsid w:val="007F2F67"/>
    <w:rsid w:val="007F47CE"/>
    <w:rsid w:val="007F5A16"/>
    <w:rsid w:val="007F6318"/>
    <w:rsid w:val="007F6E1D"/>
    <w:rsid w:val="007F6EF7"/>
    <w:rsid w:val="007F72BC"/>
    <w:rsid w:val="00802D1A"/>
    <w:rsid w:val="00810959"/>
    <w:rsid w:val="008117C3"/>
    <w:rsid w:val="00813393"/>
    <w:rsid w:val="008149C3"/>
    <w:rsid w:val="00814E9E"/>
    <w:rsid w:val="00815DC4"/>
    <w:rsid w:val="00815E28"/>
    <w:rsid w:val="008230CB"/>
    <w:rsid w:val="008238AA"/>
    <w:rsid w:val="00825057"/>
    <w:rsid w:val="00833306"/>
    <w:rsid w:val="008335CE"/>
    <w:rsid w:val="00834E85"/>
    <w:rsid w:val="0084006F"/>
    <w:rsid w:val="00840E6D"/>
    <w:rsid w:val="00844897"/>
    <w:rsid w:val="008507B1"/>
    <w:rsid w:val="008523E7"/>
    <w:rsid w:val="00861E41"/>
    <w:rsid w:val="00862D57"/>
    <w:rsid w:val="00863052"/>
    <w:rsid w:val="008633F8"/>
    <w:rsid w:val="00870BBD"/>
    <w:rsid w:val="00871562"/>
    <w:rsid w:val="00871A5C"/>
    <w:rsid w:val="00872D07"/>
    <w:rsid w:val="00873DDB"/>
    <w:rsid w:val="00880EB4"/>
    <w:rsid w:val="00882365"/>
    <w:rsid w:val="00894830"/>
    <w:rsid w:val="008A0102"/>
    <w:rsid w:val="008A7D6C"/>
    <w:rsid w:val="008A7FCF"/>
    <w:rsid w:val="008B0454"/>
    <w:rsid w:val="008B10B9"/>
    <w:rsid w:val="008B5709"/>
    <w:rsid w:val="008B5D10"/>
    <w:rsid w:val="008B75A4"/>
    <w:rsid w:val="008D3CD9"/>
    <w:rsid w:val="008D5092"/>
    <w:rsid w:val="008D5C29"/>
    <w:rsid w:val="008D669B"/>
    <w:rsid w:val="008D6701"/>
    <w:rsid w:val="008E414D"/>
    <w:rsid w:val="008E73FD"/>
    <w:rsid w:val="008F37AB"/>
    <w:rsid w:val="008F386F"/>
    <w:rsid w:val="008F4A8C"/>
    <w:rsid w:val="008F5ACA"/>
    <w:rsid w:val="008F61EB"/>
    <w:rsid w:val="0090031D"/>
    <w:rsid w:val="00900484"/>
    <w:rsid w:val="00907A23"/>
    <w:rsid w:val="009110D7"/>
    <w:rsid w:val="00911BBB"/>
    <w:rsid w:val="009126DF"/>
    <w:rsid w:val="00913BEA"/>
    <w:rsid w:val="00917FDF"/>
    <w:rsid w:val="0093169A"/>
    <w:rsid w:val="00932D22"/>
    <w:rsid w:val="009351B2"/>
    <w:rsid w:val="009461FE"/>
    <w:rsid w:val="00947AB4"/>
    <w:rsid w:val="00951DCF"/>
    <w:rsid w:val="0096265C"/>
    <w:rsid w:val="00962FA4"/>
    <w:rsid w:val="009633DB"/>
    <w:rsid w:val="00964352"/>
    <w:rsid w:val="00966350"/>
    <w:rsid w:val="00967C0C"/>
    <w:rsid w:val="00967E17"/>
    <w:rsid w:val="009707E0"/>
    <w:rsid w:val="00973767"/>
    <w:rsid w:val="0097403D"/>
    <w:rsid w:val="0097460D"/>
    <w:rsid w:val="00977C34"/>
    <w:rsid w:val="00980D91"/>
    <w:rsid w:val="00982418"/>
    <w:rsid w:val="00984A90"/>
    <w:rsid w:val="00986F2C"/>
    <w:rsid w:val="00993B2D"/>
    <w:rsid w:val="0099510A"/>
    <w:rsid w:val="009974D6"/>
    <w:rsid w:val="009A0753"/>
    <w:rsid w:val="009A0DDB"/>
    <w:rsid w:val="009A1AAC"/>
    <w:rsid w:val="009A1D4F"/>
    <w:rsid w:val="009A418D"/>
    <w:rsid w:val="009B1341"/>
    <w:rsid w:val="009B2BCC"/>
    <w:rsid w:val="009B3021"/>
    <w:rsid w:val="009B33E0"/>
    <w:rsid w:val="009B356D"/>
    <w:rsid w:val="009B5167"/>
    <w:rsid w:val="009B7976"/>
    <w:rsid w:val="009C1F81"/>
    <w:rsid w:val="009C470A"/>
    <w:rsid w:val="009C76A0"/>
    <w:rsid w:val="009D1CA6"/>
    <w:rsid w:val="009E0E13"/>
    <w:rsid w:val="009E248D"/>
    <w:rsid w:val="009F00F9"/>
    <w:rsid w:val="009F05C5"/>
    <w:rsid w:val="009F0E71"/>
    <w:rsid w:val="009F1320"/>
    <w:rsid w:val="009F142F"/>
    <w:rsid w:val="009F42FE"/>
    <w:rsid w:val="009F754A"/>
    <w:rsid w:val="00A01475"/>
    <w:rsid w:val="00A03DC6"/>
    <w:rsid w:val="00A07408"/>
    <w:rsid w:val="00A114B0"/>
    <w:rsid w:val="00A121F7"/>
    <w:rsid w:val="00A16A2C"/>
    <w:rsid w:val="00A23507"/>
    <w:rsid w:val="00A2512A"/>
    <w:rsid w:val="00A31F58"/>
    <w:rsid w:val="00A33DFE"/>
    <w:rsid w:val="00A341D5"/>
    <w:rsid w:val="00A34F17"/>
    <w:rsid w:val="00A37BEC"/>
    <w:rsid w:val="00A4074A"/>
    <w:rsid w:val="00A418E7"/>
    <w:rsid w:val="00A438D1"/>
    <w:rsid w:val="00A4391C"/>
    <w:rsid w:val="00A55579"/>
    <w:rsid w:val="00A57492"/>
    <w:rsid w:val="00A5785E"/>
    <w:rsid w:val="00A60B8E"/>
    <w:rsid w:val="00A626FD"/>
    <w:rsid w:val="00A629A0"/>
    <w:rsid w:val="00A63355"/>
    <w:rsid w:val="00A63A5D"/>
    <w:rsid w:val="00A6535A"/>
    <w:rsid w:val="00A65BD2"/>
    <w:rsid w:val="00A746AB"/>
    <w:rsid w:val="00A759DD"/>
    <w:rsid w:val="00A77D54"/>
    <w:rsid w:val="00A81DC6"/>
    <w:rsid w:val="00A83885"/>
    <w:rsid w:val="00A83F9E"/>
    <w:rsid w:val="00A93804"/>
    <w:rsid w:val="00AA193D"/>
    <w:rsid w:val="00AA2367"/>
    <w:rsid w:val="00AA303A"/>
    <w:rsid w:val="00AB129D"/>
    <w:rsid w:val="00AB14FA"/>
    <w:rsid w:val="00AB1A2C"/>
    <w:rsid w:val="00AB2A95"/>
    <w:rsid w:val="00AB3EB6"/>
    <w:rsid w:val="00AC1441"/>
    <w:rsid w:val="00AC5FD5"/>
    <w:rsid w:val="00AC6F2E"/>
    <w:rsid w:val="00AD19EC"/>
    <w:rsid w:val="00AD1B23"/>
    <w:rsid w:val="00AD1B9C"/>
    <w:rsid w:val="00AD6455"/>
    <w:rsid w:val="00AD7499"/>
    <w:rsid w:val="00AE1883"/>
    <w:rsid w:val="00AE2675"/>
    <w:rsid w:val="00AE28C5"/>
    <w:rsid w:val="00AE3BCE"/>
    <w:rsid w:val="00AE6553"/>
    <w:rsid w:val="00AF1960"/>
    <w:rsid w:val="00AF53A5"/>
    <w:rsid w:val="00AF7E9A"/>
    <w:rsid w:val="00B0110C"/>
    <w:rsid w:val="00B02D98"/>
    <w:rsid w:val="00B03CE5"/>
    <w:rsid w:val="00B04534"/>
    <w:rsid w:val="00B04969"/>
    <w:rsid w:val="00B05BC2"/>
    <w:rsid w:val="00B0651E"/>
    <w:rsid w:val="00B07813"/>
    <w:rsid w:val="00B10EDE"/>
    <w:rsid w:val="00B12054"/>
    <w:rsid w:val="00B14F58"/>
    <w:rsid w:val="00B157C8"/>
    <w:rsid w:val="00B163AC"/>
    <w:rsid w:val="00B16B9D"/>
    <w:rsid w:val="00B176E6"/>
    <w:rsid w:val="00B20BF2"/>
    <w:rsid w:val="00B348AB"/>
    <w:rsid w:val="00B350E6"/>
    <w:rsid w:val="00B40DD5"/>
    <w:rsid w:val="00B44976"/>
    <w:rsid w:val="00B44F56"/>
    <w:rsid w:val="00B50B16"/>
    <w:rsid w:val="00B51014"/>
    <w:rsid w:val="00B52030"/>
    <w:rsid w:val="00B541FD"/>
    <w:rsid w:val="00B54ED3"/>
    <w:rsid w:val="00B62036"/>
    <w:rsid w:val="00B663D6"/>
    <w:rsid w:val="00B702B4"/>
    <w:rsid w:val="00B70ED3"/>
    <w:rsid w:val="00B71980"/>
    <w:rsid w:val="00B72D61"/>
    <w:rsid w:val="00B72E92"/>
    <w:rsid w:val="00B75DD4"/>
    <w:rsid w:val="00B75E1B"/>
    <w:rsid w:val="00B7776E"/>
    <w:rsid w:val="00B80C87"/>
    <w:rsid w:val="00B812D6"/>
    <w:rsid w:val="00BB4CFF"/>
    <w:rsid w:val="00BB637E"/>
    <w:rsid w:val="00BC32D0"/>
    <w:rsid w:val="00BC34DD"/>
    <w:rsid w:val="00BD026F"/>
    <w:rsid w:val="00BD1156"/>
    <w:rsid w:val="00BD25C5"/>
    <w:rsid w:val="00BD4A02"/>
    <w:rsid w:val="00BD5D34"/>
    <w:rsid w:val="00BD6009"/>
    <w:rsid w:val="00BD6064"/>
    <w:rsid w:val="00BE101B"/>
    <w:rsid w:val="00BE2AB1"/>
    <w:rsid w:val="00BE3127"/>
    <w:rsid w:val="00BE319A"/>
    <w:rsid w:val="00BE3779"/>
    <w:rsid w:val="00BE5883"/>
    <w:rsid w:val="00BE6C75"/>
    <w:rsid w:val="00BE7A3E"/>
    <w:rsid w:val="00BF028B"/>
    <w:rsid w:val="00BF1114"/>
    <w:rsid w:val="00BF2511"/>
    <w:rsid w:val="00BF30D3"/>
    <w:rsid w:val="00BF446B"/>
    <w:rsid w:val="00C00317"/>
    <w:rsid w:val="00C015CF"/>
    <w:rsid w:val="00C04D86"/>
    <w:rsid w:val="00C06964"/>
    <w:rsid w:val="00C072AC"/>
    <w:rsid w:val="00C202DC"/>
    <w:rsid w:val="00C20C14"/>
    <w:rsid w:val="00C21702"/>
    <w:rsid w:val="00C240D6"/>
    <w:rsid w:val="00C25046"/>
    <w:rsid w:val="00C25059"/>
    <w:rsid w:val="00C34146"/>
    <w:rsid w:val="00C34559"/>
    <w:rsid w:val="00C36131"/>
    <w:rsid w:val="00C367B9"/>
    <w:rsid w:val="00C443AE"/>
    <w:rsid w:val="00C463F8"/>
    <w:rsid w:val="00C60112"/>
    <w:rsid w:val="00C60601"/>
    <w:rsid w:val="00C6203D"/>
    <w:rsid w:val="00C633B1"/>
    <w:rsid w:val="00C63B7F"/>
    <w:rsid w:val="00C6419D"/>
    <w:rsid w:val="00C72B49"/>
    <w:rsid w:val="00C7753E"/>
    <w:rsid w:val="00C8206F"/>
    <w:rsid w:val="00C8352C"/>
    <w:rsid w:val="00C854EA"/>
    <w:rsid w:val="00C86BD4"/>
    <w:rsid w:val="00C93BAC"/>
    <w:rsid w:val="00C96BE2"/>
    <w:rsid w:val="00C97055"/>
    <w:rsid w:val="00CA2130"/>
    <w:rsid w:val="00CA24D6"/>
    <w:rsid w:val="00CA299F"/>
    <w:rsid w:val="00CA35F9"/>
    <w:rsid w:val="00CA66AC"/>
    <w:rsid w:val="00CA6CBD"/>
    <w:rsid w:val="00CB09BC"/>
    <w:rsid w:val="00CB0CD5"/>
    <w:rsid w:val="00CB1BAD"/>
    <w:rsid w:val="00CB27FE"/>
    <w:rsid w:val="00CB398F"/>
    <w:rsid w:val="00CC2E16"/>
    <w:rsid w:val="00CC32AE"/>
    <w:rsid w:val="00CC35EE"/>
    <w:rsid w:val="00CC47B5"/>
    <w:rsid w:val="00CC4980"/>
    <w:rsid w:val="00CD04BA"/>
    <w:rsid w:val="00CD0B7D"/>
    <w:rsid w:val="00CD31A1"/>
    <w:rsid w:val="00CD4B09"/>
    <w:rsid w:val="00CE564D"/>
    <w:rsid w:val="00CE7A06"/>
    <w:rsid w:val="00CF0937"/>
    <w:rsid w:val="00CF2154"/>
    <w:rsid w:val="00CF3938"/>
    <w:rsid w:val="00CF3F32"/>
    <w:rsid w:val="00CF42F3"/>
    <w:rsid w:val="00CF6DEA"/>
    <w:rsid w:val="00CF74D9"/>
    <w:rsid w:val="00D01849"/>
    <w:rsid w:val="00D0199B"/>
    <w:rsid w:val="00D01AF7"/>
    <w:rsid w:val="00D02753"/>
    <w:rsid w:val="00D03304"/>
    <w:rsid w:val="00D03978"/>
    <w:rsid w:val="00D04C8D"/>
    <w:rsid w:val="00D14554"/>
    <w:rsid w:val="00D16A5C"/>
    <w:rsid w:val="00D21FF2"/>
    <w:rsid w:val="00D22371"/>
    <w:rsid w:val="00D264D9"/>
    <w:rsid w:val="00D271E0"/>
    <w:rsid w:val="00D306EE"/>
    <w:rsid w:val="00D30CB1"/>
    <w:rsid w:val="00D327D6"/>
    <w:rsid w:val="00D419FC"/>
    <w:rsid w:val="00D430A3"/>
    <w:rsid w:val="00D459CE"/>
    <w:rsid w:val="00D517AD"/>
    <w:rsid w:val="00D5318A"/>
    <w:rsid w:val="00D53D65"/>
    <w:rsid w:val="00D55916"/>
    <w:rsid w:val="00D579F9"/>
    <w:rsid w:val="00D57F5C"/>
    <w:rsid w:val="00D61400"/>
    <w:rsid w:val="00D63040"/>
    <w:rsid w:val="00D64AD8"/>
    <w:rsid w:val="00D75EA9"/>
    <w:rsid w:val="00D77924"/>
    <w:rsid w:val="00D83099"/>
    <w:rsid w:val="00D84F8B"/>
    <w:rsid w:val="00D86A2D"/>
    <w:rsid w:val="00D94D10"/>
    <w:rsid w:val="00D9590C"/>
    <w:rsid w:val="00DA1177"/>
    <w:rsid w:val="00DA4152"/>
    <w:rsid w:val="00DA626F"/>
    <w:rsid w:val="00DB0571"/>
    <w:rsid w:val="00DB3B00"/>
    <w:rsid w:val="00DB4CEC"/>
    <w:rsid w:val="00DB7F63"/>
    <w:rsid w:val="00DC1BE1"/>
    <w:rsid w:val="00DC2B43"/>
    <w:rsid w:val="00DC3D55"/>
    <w:rsid w:val="00DC77AD"/>
    <w:rsid w:val="00DD16C8"/>
    <w:rsid w:val="00DD36EA"/>
    <w:rsid w:val="00DD47B6"/>
    <w:rsid w:val="00DD482B"/>
    <w:rsid w:val="00DD5848"/>
    <w:rsid w:val="00DD69F4"/>
    <w:rsid w:val="00DE16C3"/>
    <w:rsid w:val="00DE4EAA"/>
    <w:rsid w:val="00DE4FA8"/>
    <w:rsid w:val="00DF03B4"/>
    <w:rsid w:val="00DF2C5A"/>
    <w:rsid w:val="00DF2EC1"/>
    <w:rsid w:val="00DF5AA1"/>
    <w:rsid w:val="00DF6CBF"/>
    <w:rsid w:val="00E005D7"/>
    <w:rsid w:val="00E006DE"/>
    <w:rsid w:val="00E00F44"/>
    <w:rsid w:val="00E044B0"/>
    <w:rsid w:val="00E060BA"/>
    <w:rsid w:val="00E11130"/>
    <w:rsid w:val="00E150C6"/>
    <w:rsid w:val="00E15575"/>
    <w:rsid w:val="00E16B64"/>
    <w:rsid w:val="00E227D4"/>
    <w:rsid w:val="00E25076"/>
    <w:rsid w:val="00E25758"/>
    <w:rsid w:val="00E26397"/>
    <w:rsid w:val="00E267CF"/>
    <w:rsid w:val="00E311B8"/>
    <w:rsid w:val="00E3275A"/>
    <w:rsid w:val="00E35EFA"/>
    <w:rsid w:val="00E43C8E"/>
    <w:rsid w:val="00E43D5B"/>
    <w:rsid w:val="00E4403E"/>
    <w:rsid w:val="00E468E9"/>
    <w:rsid w:val="00E51E07"/>
    <w:rsid w:val="00E55428"/>
    <w:rsid w:val="00E60A1E"/>
    <w:rsid w:val="00E61466"/>
    <w:rsid w:val="00E61D90"/>
    <w:rsid w:val="00E64371"/>
    <w:rsid w:val="00E76008"/>
    <w:rsid w:val="00E81965"/>
    <w:rsid w:val="00E82BBE"/>
    <w:rsid w:val="00E846DF"/>
    <w:rsid w:val="00E867CD"/>
    <w:rsid w:val="00E871BE"/>
    <w:rsid w:val="00E874B8"/>
    <w:rsid w:val="00E92620"/>
    <w:rsid w:val="00E95DEB"/>
    <w:rsid w:val="00E97511"/>
    <w:rsid w:val="00EA2AB6"/>
    <w:rsid w:val="00EA637B"/>
    <w:rsid w:val="00EB04DE"/>
    <w:rsid w:val="00EB1A18"/>
    <w:rsid w:val="00EB3851"/>
    <w:rsid w:val="00EB4FF7"/>
    <w:rsid w:val="00EB5201"/>
    <w:rsid w:val="00EB5858"/>
    <w:rsid w:val="00EC159A"/>
    <w:rsid w:val="00EC2941"/>
    <w:rsid w:val="00EC39AF"/>
    <w:rsid w:val="00EC53CC"/>
    <w:rsid w:val="00EC7F95"/>
    <w:rsid w:val="00ED0353"/>
    <w:rsid w:val="00ED41BB"/>
    <w:rsid w:val="00ED647C"/>
    <w:rsid w:val="00EE203A"/>
    <w:rsid w:val="00EE4106"/>
    <w:rsid w:val="00EE4C7A"/>
    <w:rsid w:val="00EF1472"/>
    <w:rsid w:val="00EF4589"/>
    <w:rsid w:val="00EF4BE3"/>
    <w:rsid w:val="00F02CBA"/>
    <w:rsid w:val="00F05000"/>
    <w:rsid w:val="00F10F93"/>
    <w:rsid w:val="00F1182B"/>
    <w:rsid w:val="00F13625"/>
    <w:rsid w:val="00F13D51"/>
    <w:rsid w:val="00F15357"/>
    <w:rsid w:val="00F1696C"/>
    <w:rsid w:val="00F209E5"/>
    <w:rsid w:val="00F216E3"/>
    <w:rsid w:val="00F21F01"/>
    <w:rsid w:val="00F24060"/>
    <w:rsid w:val="00F26585"/>
    <w:rsid w:val="00F27967"/>
    <w:rsid w:val="00F3034E"/>
    <w:rsid w:val="00F30DCD"/>
    <w:rsid w:val="00F32294"/>
    <w:rsid w:val="00F343A2"/>
    <w:rsid w:val="00F34853"/>
    <w:rsid w:val="00F37FC0"/>
    <w:rsid w:val="00F40493"/>
    <w:rsid w:val="00F434D0"/>
    <w:rsid w:val="00F43895"/>
    <w:rsid w:val="00F44AC9"/>
    <w:rsid w:val="00F47B99"/>
    <w:rsid w:val="00F50069"/>
    <w:rsid w:val="00F54024"/>
    <w:rsid w:val="00F54E9D"/>
    <w:rsid w:val="00F54FDE"/>
    <w:rsid w:val="00F559AA"/>
    <w:rsid w:val="00F63BE2"/>
    <w:rsid w:val="00F646A7"/>
    <w:rsid w:val="00F663B9"/>
    <w:rsid w:val="00F700B5"/>
    <w:rsid w:val="00F701A5"/>
    <w:rsid w:val="00F717C8"/>
    <w:rsid w:val="00F72F0C"/>
    <w:rsid w:val="00F739B7"/>
    <w:rsid w:val="00F73AFF"/>
    <w:rsid w:val="00F7719E"/>
    <w:rsid w:val="00F77E37"/>
    <w:rsid w:val="00F81E08"/>
    <w:rsid w:val="00F844B1"/>
    <w:rsid w:val="00F8596A"/>
    <w:rsid w:val="00F906D1"/>
    <w:rsid w:val="00F90731"/>
    <w:rsid w:val="00F9091D"/>
    <w:rsid w:val="00F90DC8"/>
    <w:rsid w:val="00F94B4B"/>
    <w:rsid w:val="00F95213"/>
    <w:rsid w:val="00F9721C"/>
    <w:rsid w:val="00FA518E"/>
    <w:rsid w:val="00FA563D"/>
    <w:rsid w:val="00FA7015"/>
    <w:rsid w:val="00FB0804"/>
    <w:rsid w:val="00FB6D13"/>
    <w:rsid w:val="00FC26D5"/>
    <w:rsid w:val="00FC3516"/>
    <w:rsid w:val="00FC3543"/>
    <w:rsid w:val="00FC483E"/>
    <w:rsid w:val="00FC4DFE"/>
    <w:rsid w:val="00FC65F3"/>
    <w:rsid w:val="00FD06B0"/>
    <w:rsid w:val="00FD30E0"/>
    <w:rsid w:val="00FD6617"/>
    <w:rsid w:val="00FE1B62"/>
    <w:rsid w:val="00FE21BF"/>
    <w:rsid w:val="00FE2406"/>
    <w:rsid w:val="00FE3DC0"/>
    <w:rsid w:val="00FE4B14"/>
    <w:rsid w:val="00FE7A29"/>
    <w:rsid w:val="00FF0688"/>
    <w:rsid w:val="00FF076A"/>
    <w:rsid w:val="00FF290F"/>
    <w:rsid w:val="00FF4F4E"/>
    <w:rsid w:val="00FF5E8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Normal (Web)" w:unhideWhenUsed="0"/>
    <w:lsdException w:name="HTML Preformatted" w:unhideWhenUsed="0"/>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4A9"/>
    <w:pPr>
      <w:widowControl w:val="0"/>
      <w:suppressAutoHyphens/>
    </w:pPr>
    <w:rPr>
      <w:rFonts w:ascii="Liberation Serif" w:cs="Liberation Serif"/>
      <w:kern w:val="1"/>
      <w:sz w:val="24"/>
      <w:szCs w:val="24"/>
      <w:lang w:eastAsia="zh-CN"/>
    </w:rPr>
  </w:style>
  <w:style w:type="paragraph" w:styleId="Heading3">
    <w:name w:val="heading 3"/>
    <w:basedOn w:val="Normal"/>
    <w:link w:val="Heading3Char"/>
    <w:uiPriority w:val="99"/>
    <w:qFormat/>
    <w:rsid w:val="00DA4152"/>
    <w:pPr>
      <w:widowControl/>
      <w:suppressAutoHyphens w:val="0"/>
      <w:spacing w:before="100" w:beforeAutospacing="1" w:after="100" w:afterAutospacing="1"/>
      <w:outlineLvl w:val="2"/>
    </w:pPr>
    <w:rPr>
      <w:rFonts w:hAnsi="Liberation Serif"/>
      <w:b/>
      <w:bCs/>
      <w:kern w:val="0"/>
      <w:sz w:val="27"/>
      <w:szCs w:val="27"/>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DA4152"/>
    <w:rPr>
      <w:b/>
      <w:bCs/>
      <w:sz w:val="27"/>
      <w:szCs w:val="27"/>
    </w:rPr>
  </w:style>
  <w:style w:type="paragraph" w:styleId="Header">
    <w:name w:val="header"/>
    <w:basedOn w:val="Normal"/>
    <w:link w:val="HeaderChar"/>
    <w:uiPriority w:val="99"/>
    <w:rsid w:val="004974A9"/>
    <w:pPr>
      <w:widowControl/>
      <w:tabs>
        <w:tab w:val="center" w:pos="4320"/>
        <w:tab w:val="right" w:pos="8640"/>
      </w:tabs>
      <w:suppressAutoHyphens w:val="0"/>
      <w:spacing w:line="360" w:lineRule="auto"/>
    </w:pPr>
    <w:rPr>
      <w:noProof/>
    </w:rPr>
  </w:style>
  <w:style w:type="character" w:customStyle="1" w:styleId="HeaderChar">
    <w:name w:val="Header Char"/>
    <w:basedOn w:val="DefaultParagraphFont"/>
    <w:link w:val="Header"/>
    <w:uiPriority w:val="99"/>
    <w:rsid w:val="004974A9"/>
    <w:rPr>
      <w:rFonts w:ascii="Liberation Serif" w:eastAsia="Times New Roman" w:cs="Liberation Serif"/>
      <w:noProof/>
      <w:kern w:val="1"/>
      <w:sz w:val="24"/>
      <w:szCs w:val="24"/>
      <w:lang w:val="uk-UA" w:eastAsia="zh-CN"/>
    </w:rPr>
  </w:style>
  <w:style w:type="character" w:styleId="PageNumber">
    <w:name w:val="page number"/>
    <w:basedOn w:val="DefaultParagraphFont"/>
    <w:uiPriority w:val="99"/>
    <w:rsid w:val="004974A9"/>
  </w:style>
  <w:style w:type="paragraph" w:styleId="FootnoteText">
    <w:name w:val="footnote text"/>
    <w:basedOn w:val="Normal"/>
    <w:link w:val="FootnoteTextChar"/>
    <w:uiPriority w:val="99"/>
    <w:semiHidden/>
    <w:rsid w:val="00D03304"/>
    <w:rPr>
      <w:rFonts w:hAnsi="Liberation Serif"/>
      <w:sz w:val="2"/>
      <w:szCs w:val="2"/>
      <w:lang w:val="en-US"/>
    </w:rPr>
  </w:style>
  <w:style w:type="character" w:customStyle="1" w:styleId="FootnoteTextChar">
    <w:name w:val="Footnote Text Char"/>
    <w:basedOn w:val="DefaultParagraphFont"/>
    <w:link w:val="FootnoteText"/>
    <w:uiPriority w:val="99"/>
    <w:semiHidden/>
    <w:rsid w:val="00121018"/>
    <w:rPr>
      <w:rFonts w:eastAsia="Times New Roman"/>
      <w:kern w:val="1"/>
      <w:sz w:val="2"/>
      <w:szCs w:val="2"/>
      <w:lang w:eastAsia="zh-CN"/>
    </w:rPr>
  </w:style>
  <w:style w:type="paragraph" w:styleId="Footer">
    <w:name w:val="footer"/>
    <w:basedOn w:val="Normal"/>
    <w:link w:val="FooterChar"/>
    <w:uiPriority w:val="99"/>
    <w:rsid w:val="00C20C14"/>
    <w:pPr>
      <w:tabs>
        <w:tab w:val="center" w:pos="4819"/>
        <w:tab w:val="right" w:pos="9639"/>
      </w:tabs>
    </w:pPr>
    <w:rPr>
      <w:sz w:val="21"/>
      <w:szCs w:val="21"/>
      <w:lang w:val="en-US"/>
    </w:rPr>
  </w:style>
  <w:style w:type="character" w:customStyle="1" w:styleId="FooterChar">
    <w:name w:val="Footer Char"/>
    <w:basedOn w:val="DefaultParagraphFont"/>
    <w:link w:val="Footer"/>
    <w:uiPriority w:val="99"/>
    <w:rsid w:val="00121018"/>
    <w:rPr>
      <w:rFonts w:ascii="Liberation Serif" w:eastAsia="Times New Roman" w:cs="Liberation Serif"/>
      <w:kern w:val="1"/>
      <w:sz w:val="21"/>
      <w:szCs w:val="21"/>
      <w:lang w:eastAsia="zh-CN"/>
    </w:rPr>
  </w:style>
  <w:style w:type="paragraph" w:customStyle="1" w:styleId="a">
    <w:name w:val="Знак Знак Знак Знак Знак Знак Знак Знак Знак Знак Знак Знак"/>
    <w:basedOn w:val="Normal"/>
    <w:uiPriority w:val="99"/>
    <w:rsid w:val="008E414D"/>
    <w:pPr>
      <w:widowControl/>
      <w:suppressAutoHyphens w:val="0"/>
    </w:pPr>
    <w:rPr>
      <w:rFonts w:ascii="Verdana" w:hAnsi="Verdana" w:cs="Verdana"/>
      <w:kern w:val="0"/>
      <w:sz w:val="20"/>
      <w:szCs w:val="20"/>
      <w:lang w:eastAsia="en-US"/>
    </w:rPr>
  </w:style>
  <w:style w:type="character" w:styleId="Hyperlink">
    <w:name w:val="Hyperlink"/>
    <w:basedOn w:val="DefaultParagraphFont"/>
    <w:uiPriority w:val="99"/>
    <w:rsid w:val="008E414D"/>
    <w:rPr>
      <w:color w:val="0000FF"/>
      <w:u w:val="single"/>
    </w:rPr>
  </w:style>
  <w:style w:type="character" w:customStyle="1" w:styleId="3">
    <w:name w:val="Знак Знак3"/>
    <w:uiPriority w:val="99"/>
    <w:rsid w:val="00771FDF"/>
    <w:rPr>
      <w:noProof/>
      <w:sz w:val="24"/>
      <w:szCs w:val="24"/>
    </w:rPr>
  </w:style>
  <w:style w:type="paragraph" w:customStyle="1" w:styleId="a0">
    <w:name w:val="Стиль"/>
    <w:basedOn w:val="Normal"/>
    <w:uiPriority w:val="99"/>
    <w:rsid w:val="00E81965"/>
    <w:pPr>
      <w:widowControl/>
      <w:suppressAutoHyphens w:val="0"/>
    </w:pPr>
    <w:rPr>
      <w:rFonts w:ascii="Verdana" w:hAnsi="Verdana" w:cs="Verdana"/>
      <w:kern w:val="0"/>
      <w:sz w:val="20"/>
      <w:szCs w:val="20"/>
      <w:lang w:val="en-US" w:eastAsia="en-US"/>
    </w:rPr>
  </w:style>
  <w:style w:type="character" w:styleId="FollowedHyperlink">
    <w:name w:val="FollowedHyperlink"/>
    <w:basedOn w:val="DefaultParagraphFont"/>
    <w:uiPriority w:val="99"/>
    <w:rsid w:val="00E81965"/>
    <w:rPr>
      <w:color w:val="800080"/>
      <w:u w:val="single"/>
    </w:rPr>
  </w:style>
  <w:style w:type="paragraph" w:styleId="BodyText">
    <w:name w:val="Body Text"/>
    <w:basedOn w:val="Normal"/>
    <w:link w:val="BodyTextChar"/>
    <w:uiPriority w:val="99"/>
    <w:rsid w:val="00387C4E"/>
    <w:pPr>
      <w:widowControl/>
      <w:tabs>
        <w:tab w:val="left" w:pos="5103"/>
      </w:tabs>
      <w:suppressAutoHyphens w:val="0"/>
      <w:spacing w:line="288" w:lineRule="auto"/>
      <w:ind w:right="4648"/>
      <w:jc w:val="both"/>
    </w:pPr>
    <w:rPr>
      <w:rFonts w:hAnsi="Liberation Serif"/>
      <w:b/>
      <w:bCs/>
      <w:kern w:val="0"/>
      <w:sz w:val="28"/>
      <w:szCs w:val="28"/>
      <w:lang w:eastAsia="ru-RU"/>
    </w:rPr>
  </w:style>
  <w:style w:type="character" w:customStyle="1" w:styleId="BodyTextChar">
    <w:name w:val="Body Text Char"/>
    <w:basedOn w:val="DefaultParagraphFont"/>
    <w:link w:val="BodyText"/>
    <w:uiPriority w:val="99"/>
    <w:rsid w:val="00387C4E"/>
    <w:rPr>
      <w:b/>
      <w:bCs/>
      <w:sz w:val="28"/>
      <w:szCs w:val="28"/>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87C4E"/>
    <w:pPr>
      <w:widowControl/>
      <w:suppressAutoHyphens w:val="0"/>
    </w:pPr>
    <w:rPr>
      <w:rFonts w:ascii="Verdana" w:hAnsi="Verdana" w:cs="Verdana"/>
      <w:kern w:val="0"/>
      <w:sz w:val="20"/>
      <w:szCs w:val="20"/>
      <w:lang w:val="en-US" w:eastAsia="en-US"/>
    </w:rPr>
  </w:style>
  <w:style w:type="paragraph" w:customStyle="1" w:styleId="a1">
    <w:name w:val="Знак Знак Знак"/>
    <w:basedOn w:val="Normal"/>
    <w:uiPriority w:val="99"/>
    <w:rsid w:val="00CA66AC"/>
    <w:pPr>
      <w:widowControl/>
      <w:suppressAutoHyphens w:val="0"/>
    </w:pPr>
    <w:rPr>
      <w:rFonts w:ascii="Verdana" w:hAnsi="Verdana" w:cs="Verdana"/>
      <w:kern w:val="0"/>
      <w:sz w:val="20"/>
      <w:szCs w:val="20"/>
      <w:lang w:val="en-US" w:eastAsia="en-US"/>
    </w:rPr>
  </w:style>
  <w:style w:type="paragraph" w:styleId="NormalWeb">
    <w:name w:val="Normal (Web)"/>
    <w:basedOn w:val="Normal"/>
    <w:uiPriority w:val="99"/>
    <w:rsid w:val="008D5C29"/>
    <w:pPr>
      <w:widowControl/>
      <w:suppressAutoHyphens w:val="0"/>
      <w:spacing w:before="100" w:beforeAutospacing="1" w:after="100" w:afterAutospacing="1"/>
    </w:pPr>
    <w:rPr>
      <w:kern w:val="0"/>
      <w:lang w:eastAsia="uk-UA"/>
    </w:rPr>
  </w:style>
  <w:style w:type="paragraph" w:customStyle="1" w:styleId="a2">
    <w:name w:val="Знак Знак Знак Знак"/>
    <w:basedOn w:val="Normal"/>
    <w:uiPriority w:val="99"/>
    <w:rsid w:val="005341D5"/>
    <w:pPr>
      <w:widowControl/>
      <w:suppressAutoHyphens w:val="0"/>
    </w:pPr>
    <w:rPr>
      <w:rFonts w:ascii="Verdana" w:hAnsi="Verdana" w:cs="Verdana"/>
      <w:kern w:val="0"/>
      <w:sz w:val="20"/>
      <w:szCs w:val="20"/>
      <w:lang w:val="en-US" w:eastAsia="en-US"/>
    </w:rPr>
  </w:style>
  <w:style w:type="paragraph" w:customStyle="1" w:styleId="2">
    <w:name w:val="Знак Знак Знак Знак Знак2 Знак"/>
    <w:basedOn w:val="Normal"/>
    <w:uiPriority w:val="99"/>
    <w:rsid w:val="001E30E9"/>
    <w:pPr>
      <w:widowControl/>
      <w:suppressAutoHyphens w:val="0"/>
    </w:pPr>
    <w:rPr>
      <w:rFonts w:ascii="Verdana" w:hAnsi="Verdana" w:cs="Verdana"/>
      <w:kern w:val="0"/>
      <w:sz w:val="20"/>
      <w:szCs w:val="20"/>
      <w:lang w:eastAsia="en-US"/>
    </w:rPr>
  </w:style>
  <w:style w:type="table" w:styleId="TableGrid">
    <w:name w:val="Table Grid"/>
    <w:basedOn w:val="TableNormal"/>
    <w:uiPriority w:val="99"/>
    <w:rsid w:val="00962FA4"/>
    <w:rPr>
      <w:rFonts w:ascii="Liberation Serif" w:hAnsi="Liberation Serif" w:cs="Liberation Serif"/>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A1A0C"/>
    <w:rPr>
      <w:rFonts w:ascii="Tahoma" w:hAnsi="Tahoma" w:cs="Tahoma"/>
      <w:sz w:val="16"/>
      <w:szCs w:val="16"/>
    </w:rPr>
  </w:style>
  <w:style w:type="character" w:customStyle="1" w:styleId="BalloonTextChar">
    <w:name w:val="Balloon Text Char"/>
    <w:basedOn w:val="DefaultParagraphFont"/>
    <w:link w:val="BalloonText"/>
    <w:uiPriority w:val="99"/>
    <w:semiHidden/>
    <w:rsid w:val="00631559"/>
    <w:rPr>
      <w:kern w:val="1"/>
      <w:sz w:val="2"/>
      <w:szCs w:val="2"/>
      <w:lang w:val="uk-UA" w:eastAsia="zh-CN"/>
    </w:rPr>
  </w:style>
  <w:style w:type="paragraph" w:customStyle="1" w:styleId="1">
    <w:name w:val="Знак Знак Знак Знак Знак Знак Знак Знак Знак Знак Знак Знак1"/>
    <w:basedOn w:val="Normal"/>
    <w:uiPriority w:val="99"/>
    <w:rsid w:val="00913BEA"/>
    <w:pPr>
      <w:widowControl/>
      <w:suppressAutoHyphens w:val="0"/>
    </w:pPr>
    <w:rPr>
      <w:rFonts w:ascii="Verdana" w:hAnsi="Verdana" w:cs="Verdana"/>
      <w:kern w:val="0"/>
      <w:sz w:val="20"/>
      <w:szCs w:val="20"/>
      <w:lang w:val="en-US" w:eastAsia="en-US"/>
    </w:rPr>
  </w:style>
  <w:style w:type="paragraph" w:customStyle="1" w:styleId="22">
    <w:name w:val="Знак Знак Знак Знак Знак2 Знак2"/>
    <w:basedOn w:val="Normal"/>
    <w:uiPriority w:val="99"/>
    <w:rsid w:val="00D430A3"/>
    <w:pPr>
      <w:widowControl/>
      <w:suppressAutoHyphens w:val="0"/>
    </w:pPr>
    <w:rPr>
      <w:rFonts w:ascii="Verdana" w:hAnsi="Verdana" w:cs="Verdana"/>
      <w:kern w:val="0"/>
      <w:sz w:val="20"/>
      <w:szCs w:val="20"/>
      <w:lang w:eastAsia="en-US"/>
    </w:rPr>
  </w:style>
  <w:style w:type="character" w:styleId="Strong">
    <w:name w:val="Strong"/>
    <w:basedOn w:val="DefaultParagraphFont"/>
    <w:uiPriority w:val="99"/>
    <w:qFormat/>
    <w:rsid w:val="0012426D"/>
    <w:rPr>
      <w:b/>
      <w:bCs/>
    </w:rPr>
  </w:style>
  <w:style w:type="paragraph" w:customStyle="1" w:styleId="10">
    <w:name w:val="Знак Знак1 Знак Знак"/>
    <w:basedOn w:val="Normal"/>
    <w:uiPriority w:val="99"/>
    <w:rsid w:val="002E4191"/>
    <w:pPr>
      <w:widowControl/>
      <w:suppressAutoHyphens w:val="0"/>
    </w:pPr>
    <w:rPr>
      <w:rFonts w:ascii="Verdana" w:hAnsi="Verdana" w:cs="Verdana"/>
      <w:kern w:val="0"/>
      <w:sz w:val="20"/>
      <w:szCs w:val="20"/>
      <w:lang w:val="en-US" w:eastAsia="en-US"/>
    </w:rPr>
  </w:style>
  <w:style w:type="paragraph" w:styleId="NoSpacing">
    <w:name w:val="No Spacing"/>
    <w:link w:val="NoSpacingChar"/>
    <w:uiPriority w:val="99"/>
    <w:qFormat/>
    <w:rsid w:val="00134962"/>
    <w:rPr>
      <w:rFonts w:ascii="Calibri" w:hAnsi="Calibri" w:cs="Calibri"/>
      <w:lang w:eastAsia="en-US"/>
    </w:rPr>
  </w:style>
  <w:style w:type="character" w:customStyle="1" w:styleId="NoSpacingChar">
    <w:name w:val="No Spacing Char"/>
    <w:link w:val="NoSpacing"/>
    <w:uiPriority w:val="99"/>
    <w:rsid w:val="00134962"/>
    <w:rPr>
      <w:rFonts w:ascii="Calibri" w:hAnsi="Calibri" w:cs="Calibri"/>
      <w:sz w:val="22"/>
      <w:szCs w:val="22"/>
      <w:lang w:eastAsia="en-US"/>
    </w:rPr>
  </w:style>
  <w:style w:type="paragraph" w:styleId="HTMLPreformatted">
    <w:name w:val="HTML Preformatted"/>
    <w:aliases w:val="HTML Preformatted Char"/>
    <w:basedOn w:val="Normal"/>
    <w:link w:val="HTMLPreformattedChar1"/>
    <w:uiPriority w:val="99"/>
    <w:rsid w:val="007F16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val="ru-RU" w:eastAsia="en-US"/>
    </w:rPr>
  </w:style>
  <w:style w:type="character" w:customStyle="1" w:styleId="HTMLPreformattedChar1">
    <w:name w:val="HTML Preformatted Char1"/>
    <w:aliases w:val="HTML Preformatted Char Char"/>
    <w:basedOn w:val="DefaultParagraphFont"/>
    <w:link w:val="HTMLPreformatted"/>
    <w:uiPriority w:val="99"/>
    <w:rsid w:val="007F1669"/>
    <w:rPr>
      <w:rFonts w:ascii="Courier New" w:hAnsi="Courier New" w:cs="Courier New"/>
      <w:lang w:eastAsia="en-US"/>
    </w:rPr>
  </w:style>
  <w:style w:type="paragraph" w:customStyle="1" w:styleId="21">
    <w:name w:val="Знак Знак Знак Знак Знак2 Знак1"/>
    <w:basedOn w:val="Normal"/>
    <w:uiPriority w:val="99"/>
    <w:rsid w:val="00063B6C"/>
    <w:pPr>
      <w:widowControl/>
      <w:suppressAutoHyphens w:val="0"/>
    </w:pPr>
    <w:rPr>
      <w:rFonts w:ascii="Verdana" w:hAnsi="Verdana" w:cs="Verdana"/>
      <w:kern w:val="0"/>
      <w:sz w:val="20"/>
      <w:szCs w:val="20"/>
      <w:lang w:eastAsia="en-US"/>
    </w:rPr>
  </w:style>
  <w:style w:type="character" w:customStyle="1" w:styleId="2123">
    <w:name w:val="Основной текст (2) + 123"/>
    <w:aliases w:val="5 pt6,Не полужирный3"/>
    <w:basedOn w:val="DefaultParagraphFont"/>
    <w:uiPriority w:val="99"/>
    <w:rsid w:val="00B52030"/>
    <w:rPr>
      <w:b/>
      <w:bCs/>
      <w:sz w:val="25"/>
      <w:szCs w:val="25"/>
      <w:shd w:val="clear" w:color="auto" w:fill="FFFFFF"/>
    </w:rPr>
  </w:style>
  <w:style w:type="paragraph" w:styleId="ListParagraph">
    <w:name w:val="List Paragraph"/>
    <w:basedOn w:val="Normal"/>
    <w:uiPriority w:val="99"/>
    <w:qFormat/>
    <w:rsid w:val="00640382"/>
    <w:pPr>
      <w:ind w:left="720"/>
    </w:pPr>
  </w:style>
  <w:style w:type="paragraph" w:customStyle="1" w:styleId="tc2">
    <w:name w:val="tc2"/>
    <w:basedOn w:val="Normal"/>
    <w:uiPriority w:val="99"/>
    <w:rsid w:val="00DF2C5A"/>
    <w:pPr>
      <w:widowControl/>
      <w:suppressAutoHyphens w:val="0"/>
      <w:spacing w:line="300" w:lineRule="atLeast"/>
      <w:jc w:val="center"/>
    </w:pPr>
    <w:rPr>
      <w:rFonts w:hAnsi="Liberation Serif"/>
      <w:kern w:val="0"/>
      <w:lang w:val="ru-RU" w:eastAsia="ru-RU"/>
    </w:rPr>
  </w:style>
  <w:style w:type="paragraph" w:styleId="Title">
    <w:name w:val="Title"/>
    <w:basedOn w:val="Normal"/>
    <w:link w:val="TitleChar1"/>
    <w:uiPriority w:val="99"/>
    <w:qFormat/>
    <w:rsid w:val="00DF2C5A"/>
    <w:pPr>
      <w:widowControl/>
      <w:suppressAutoHyphens w:val="0"/>
      <w:spacing w:before="240" w:after="60"/>
      <w:jc w:val="center"/>
    </w:pPr>
    <w:rPr>
      <w:rFonts w:ascii="Arial" w:hAnsi="Arial" w:cs="Arial"/>
      <w:b/>
      <w:bCs/>
      <w:kern w:val="28"/>
      <w:lang w:eastAsia="ru-RU"/>
    </w:rPr>
  </w:style>
  <w:style w:type="character" w:customStyle="1" w:styleId="TitleChar">
    <w:name w:val="Title Char"/>
    <w:basedOn w:val="DefaultParagraphFont"/>
    <w:link w:val="Title"/>
    <w:uiPriority w:val="99"/>
    <w:rsid w:val="00873DDB"/>
    <w:rPr>
      <w:rFonts w:ascii="Cambria" w:hAnsi="Cambria" w:cs="Cambria"/>
      <w:b/>
      <w:bCs/>
      <w:kern w:val="28"/>
      <w:sz w:val="32"/>
      <w:szCs w:val="32"/>
      <w:lang w:eastAsia="zh-CN"/>
    </w:rPr>
  </w:style>
  <w:style w:type="character" w:customStyle="1" w:styleId="TitleChar1">
    <w:name w:val="Title Char1"/>
    <w:link w:val="Title"/>
    <w:uiPriority w:val="99"/>
    <w:rsid w:val="00DF2C5A"/>
    <w:rPr>
      <w:rFonts w:ascii="Arial" w:hAnsi="Arial" w:cs="Arial"/>
      <w:b/>
      <w:bCs/>
      <w:kern w:val="28"/>
      <w:sz w:val="24"/>
      <w:szCs w:val="24"/>
      <w:lang w:val="uk-UA" w:eastAsia="ru-RU"/>
    </w:rPr>
  </w:style>
  <w:style w:type="paragraph" w:customStyle="1" w:styleId="a3">
    <w:name w:val="Стандартний"/>
    <w:uiPriority w:val="99"/>
    <w:rsid w:val="00DF2C5A"/>
    <w:rPr>
      <w:rFonts w:ascii="Helvetica Neue" w:hAnsi="Helvetica Neue" w:cs="Helvetica Neue"/>
      <w:color w:val="000000"/>
      <w:u w:color="000000"/>
      <w:lang w:val="ru-RU" w:eastAsia="ru-RU"/>
    </w:rPr>
  </w:style>
  <w:style w:type="character" w:customStyle="1" w:styleId="apple-tab-span">
    <w:name w:val="apple-tab-span"/>
    <w:basedOn w:val="DefaultParagraphFont"/>
    <w:uiPriority w:val="99"/>
    <w:rsid w:val="00305632"/>
  </w:style>
</w:styles>
</file>

<file path=word/webSettings.xml><?xml version="1.0" encoding="utf-8"?>
<w:webSettings xmlns:r="http://schemas.openxmlformats.org/officeDocument/2006/relationships" xmlns:w="http://schemas.openxmlformats.org/wordprocessingml/2006/main">
  <w:divs>
    <w:div w:id="914321200">
      <w:marLeft w:val="0"/>
      <w:marRight w:val="0"/>
      <w:marTop w:val="0"/>
      <w:marBottom w:val="0"/>
      <w:divBdr>
        <w:top w:val="none" w:sz="0" w:space="0" w:color="auto"/>
        <w:left w:val="none" w:sz="0" w:space="0" w:color="auto"/>
        <w:bottom w:val="none" w:sz="0" w:space="0" w:color="auto"/>
        <w:right w:val="none" w:sz="0" w:space="0" w:color="auto"/>
      </w:divBdr>
    </w:div>
    <w:div w:id="914321201">
      <w:marLeft w:val="0"/>
      <w:marRight w:val="0"/>
      <w:marTop w:val="0"/>
      <w:marBottom w:val="0"/>
      <w:divBdr>
        <w:top w:val="none" w:sz="0" w:space="0" w:color="auto"/>
        <w:left w:val="none" w:sz="0" w:space="0" w:color="auto"/>
        <w:bottom w:val="none" w:sz="0" w:space="0" w:color="auto"/>
        <w:right w:val="none" w:sz="0" w:space="0" w:color="auto"/>
      </w:divBdr>
    </w:div>
    <w:div w:id="914321202">
      <w:marLeft w:val="0"/>
      <w:marRight w:val="0"/>
      <w:marTop w:val="0"/>
      <w:marBottom w:val="0"/>
      <w:divBdr>
        <w:top w:val="none" w:sz="0" w:space="0" w:color="auto"/>
        <w:left w:val="none" w:sz="0" w:space="0" w:color="auto"/>
        <w:bottom w:val="none" w:sz="0" w:space="0" w:color="auto"/>
        <w:right w:val="none" w:sz="0" w:space="0" w:color="auto"/>
      </w:divBdr>
    </w:div>
    <w:div w:id="914321203">
      <w:marLeft w:val="0"/>
      <w:marRight w:val="0"/>
      <w:marTop w:val="0"/>
      <w:marBottom w:val="0"/>
      <w:divBdr>
        <w:top w:val="none" w:sz="0" w:space="0" w:color="auto"/>
        <w:left w:val="none" w:sz="0" w:space="0" w:color="auto"/>
        <w:bottom w:val="none" w:sz="0" w:space="0" w:color="auto"/>
        <w:right w:val="none" w:sz="0" w:space="0" w:color="auto"/>
      </w:divBdr>
    </w:div>
    <w:div w:id="914321204">
      <w:marLeft w:val="0"/>
      <w:marRight w:val="0"/>
      <w:marTop w:val="0"/>
      <w:marBottom w:val="0"/>
      <w:divBdr>
        <w:top w:val="none" w:sz="0" w:space="0" w:color="auto"/>
        <w:left w:val="none" w:sz="0" w:space="0" w:color="auto"/>
        <w:bottom w:val="none" w:sz="0" w:space="0" w:color="auto"/>
        <w:right w:val="none" w:sz="0" w:space="0" w:color="auto"/>
      </w:divBdr>
    </w:div>
    <w:div w:id="914321207">
      <w:marLeft w:val="0"/>
      <w:marRight w:val="0"/>
      <w:marTop w:val="0"/>
      <w:marBottom w:val="0"/>
      <w:divBdr>
        <w:top w:val="none" w:sz="0" w:space="0" w:color="auto"/>
        <w:left w:val="none" w:sz="0" w:space="0" w:color="auto"/>
        <w:bottom w:val="none" w:sz="0" w:space="0" w:color="auto"/>
        <w:right w:val="none" w:sz="0" w:space="0" w:color="auto"/>
      </w:divBdr>
      <w:divsChild>
        <w:div w:id="914321205">
          <w:marLeft w:val="135"/>
          <w:marRight w:val="0"/>
          <w:marTop w:val="0"/>
          <w:marBottom w:val="0"/>
          <w:divBdr>
            <w:top w:val="none" w:sz="0" w:space="0" w:color="auto"/>
            <w:left w:val="none" w:sz="0" w:space="0" w:color="auto"/>
            <w:bottom w:val="none" w:sz="0" w:space="0" w:color="auto"/>
            <w:right w:val="none" w:sz="0" w:space="0" w:color="auto"/>
          </w:divBdr>
        </w:div>
        <w:div w:id="914321206">
          <w:marLeft w:val="-163"/>
          <w:marRight w:val="0"/>
          <w:marTop w:val="0"/>
          <w:marBottom w:val="0"/>
          <w:divBdr>
            <w:top w:val="none" w:sz="0" w:space="0" w:color="auto"/>
            <w:left w:val="none" w:sz="0" w:space="0" w:color="auto"/>
            <w:bottom w:val="none" w:sz="0" w:space="0" w:color="auto"/>
            <w:right w:val="none" w:sz="0" w:space="0" w:color="auto"/>
          </w:divBdr>
        </w:div>
        <w:div w:id="914321208">
          <w:marLeft w:val="13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TotalTime>
  <Pages>9</Pages>
  <Words>8635</Words>
  <Characters>4922</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ЛЬВІВСЬКА ОБЛАСНА РАДА</dc:title>
  <dc:subject/>
  <dc:creator>GFU</dc:creator>
  <cp:keywords/>
  <dc:description/>
  <cp:lastModifiedBy>MGI</cp:lastModifiedBy>
  <cp:revision>15</cp:revision>
  <cp:lastPrinted>2020-12-16T17:05:00Z</cp:lastPrinted>
  <dcterms:created xsi:type="dcterms:W3CDTF">2020-11-30T15:19:00Z</dcterms:created>
  <dcterms:modified xsi:type="dcterms:W3CDTF">2021-01-04T10:20:00Z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-1075940054</vt:i4>
  </property>
  <property fmtid="{D5CDD505-2E9C-101B-9397-08002B2CF9AE}" pid="3" name="_AuthorEmail">
    <vt:lpwstr>lik@fin.loda.gov.ua</vt:lpwstr>
  </property>
  <property fmtid="{D5CDD505-2E9C-101B-9397-08002B2CF9AE}" pid="4" name="_AuthorEmailDisplayName">
    <vt:lpwstr>Люта Марія</vt:lpwstr>
  </property>
  <property fmtid="{D5CDD505-2E9C-101B-9397-08002B2CF9AE}" pid="5" name="_ReviewingToolsShownOnce">
    <vt:lpwstr/>
  </property>
</Properties>
</file>